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507BD" w14:textId="77777777" w:rsidR="00DE0A4F" w:rsidRPr="00D05024" w:rsidRDefault="00DE0A4F" w:rsidP="002D5D5E">
      <w:pPr>
        <w:spacing w:line="276" w:lineRule="auto"/>
        <w:jc w:val="center"/>
        <w:rPr>
          <w:rFonts w:ascii="Cambria" w:hAnsi="Cambria" w:cs="Arial"/>
          <w:b/>
          <w:sz w:val="20"/>
          <w:szCs w:val="20"/>
        </w:rPr>
      </w:pPr>
    </w:p>
    <w:p w14:paraId="5766DB04" w14:textId="77777777" w:rsidR="00DE0A4F" w:rsidRPr="00D05024" w:rsidRDefault="00DE0A4F" w:rsidP="002D5D5E">
      <w:pPr>
        <w:spacing w:line="276" w:lineRule="auto"/>
        <w:jc w:val="center"/>
        <w:rPr>
          <w:rFonts w:ascii="Cambria" w:hAnsi="Cambria" w:cs="Arial"/>
          <w:b/>
          <w:sz w:val="20"/>
          <w:szCs w:val="20"/>
        </w:rPr>
      </w:pPr>
    </w:p>
    <w:p w14:paraId="1FECFDF3" w14:textId="77777777" w:rsidR="00DE0A4F" w:rsidRPr="00D05024" w:rsidRDefault="00DE0A4F" w:rsidP="002D5D5E">
      <w:pPr>
        <w:spacing w:line="276" w:lineRule="auto"/>
        <w:jc w:val="center"/>
        <w:rPr>
          <w:rFonts w:ascii="Cambria" w:hAnsi="Cambria" w:cs="Arial"/>
          <w:b/>
          <w:sz w:val="20"/>
          <w:szCs w:val="20"/>
        </w:rPr>
      </w:pPr>
      <w:r w:rsidRPr="00D05024">
        <w:rPr>
          <w:rFonts w:ascii="Cambria" w:hAnsi="Cambria" w:cs="Arial"/>
          <w:b/>
          <w:sz w:val="20"/>
          <w:szCs w:val="20"/>
        </w:rPr>
        <w:t>UMOWA (projekt)</w:t>
      </w:r>
    </w:p>
    <w:p w14:paraId="61D7106B" w14:textId="77777777" w:rsidR="00DE0A4F" w:rsidRPr="00D05024" w:rsidRDefault="00DE0A4F" w:rsidP="002D5D5E">
      <w:pPr>
        <w:spacing w:line="276" w:lineRule="auto"/>
        <w:rPr>
          <w:rFonts w:ascii="Cambria" w:hAnsi="Cambria" w:cs="Arial"/>
          <w:b/>
          <w:sz w:val="20"/>
          <w:szCs w:val="20"/>
        </w:rPr>
      </w:pPr>
    </w:p>
    <w:p w14:paraId="129DBB1B" w14:textId="77777777" w:rsidR="00DE0A4F" w:rsidRPr="00D05024" w:rsidRDefault="00DE0A4F" w:rsidP="002D5D5E">
      <w:pPr>
        <w:spacing w:line="276" w:lineRule="auto"/>
        <w:rPr>
          <w:rFonts w:ascii="Cambria" w:hAnsi="Cambria" w:cs="Arial"/>
          <w:b/>
          <w:sz w:val="20"/>
          <w:szCs w:val="20"/>
        </w:rPr>
      </w:pPr>
    </w:p>
    <w:p w14:paraId="481FB34E" w14:textId="534B5A0E" w:rsidR="00DE0A4F" w:rsidRPr="00D05024" w:rsidRDefault="00DE0A4F" w:rsidP="002D5D5E">
      <w:pPr>
        <w:spacing w:line="276" w:lineRule="auto"/>
        <w:rPr>
          <w:rFonts w:ascii="Cambria" w:hAnsi="Cambria" w:cs="Arial"/>
          <w:b/>
          <w:sz w:val="20"/>
          <w:szCs w:val="20"/>
        </w:rPr>
      </w:pPr>
      <w:bookmarkStart w:id="0" w:name="_Hlk60839608"/>
      <w:r w:rsidRPr="00D05024">
        <w:rPr>
          <w:rFonts w:ascii="Cambria" w:hAnsi="Cambria" w:cs="Arial"/>
          <w:b/>
          <w:sz w:val="20"/>
          <w:szCs w:val="20"/>
        </w:rPr>
        <w:t xml:space="preserve">zawarta w dniu .................................... w </w:t>
      </w:r>
      <w:r w:rsidR="003F67CE">
        <w:rPr>
          <w:rFonts w:ascii="Cambria" w:hAnsi="Cambria" w:cs="Arial"/>
          <w:b/>
          <w:sz w:val="20"/>
          <w:szCs w:val="20"/>
        </w:rPr>
        <w:t>Łoniowie</w:t>
      </w:r>
      <w:r w:rsidRPr="00D05024">
        <w:rPr>
          <w:rFonts w:ascii="Cambria" w:hAnsi="Cambria" w:cs="Arial"/>
          <w:b/>
          <w:sz w:val="20"/>
          <w:szCs w:val="20"/>
        </w:rPr>
        <w:t xml:space="preserve"> pomiędzy :</w:t>
      </w:r>
    </w:p>
    <w:p w14:paraId="032E8F88" w14:textId="77777777" w:rsidR="00DE0A4F" w:rsidRPr="00D05024" w:rsidRDefault="00DE0A4F" w:rsidP="002D5D5E">
      <w:pPr>
        <w:spacing w:line="360" w:lineRule="auto"/>
        <w:rPr>
          <w:rFonts w:ascii="Cambria" w:hAnsi="Cambria"/>
          <w:b/>
          <w:bCs/>
          <w:sz w:val="20"/>
          <w:szCs w:val="20"/>
        </w:rPr>
      </w:pPr>
    </w:p>
    <w:p w14:paraId="0678FEFD" w14:textId="07EF8B08" w:rsidR="00746EA8" w:rsidRPr="00C57E12" w:rsidRDefault="00C57E12" w:rsidP="00C57E12">
      <w:pPr>
        <w:pStyle w:val="Bezodstpw"/>
        <w:spacing w:line="276" w:lineRule="auto"/>
        <w:rPr>
          <w:rFonts w:ascii="Cambria" w:eastAsia="Times New Roman" w:hAnsi="Cambria"/>
          <w:b/>
          <w:sz w:val="20"/>
          <w:szCs w:val="20"/>
        </w:rPr>
      </w:pPr>
      <w:r>
        <w:rPr>
          <w:rFonts w:ascii="Cambria" w:eastAsia="Times New Roman" w:hAnsi="Cambria"/>
          <w:b/>
          <w:sz w:val="20"/>
          <w:szCs w:val="20"/>
        </w:rPr>
        <w:t>Oc</w:t>
      </w:r>
      <w:r w:rsidR="002C3535">
        <w:rPr>
          <w:rFonts w:ascii="Cambria" w:eastAsia="Times New Roman" w:hAnsi="Cambria"/>
          <w:b/>
          <w:sz w:val="20"/>
          <w:szCs w:val="20"/>
        </w:rPr>
        <w:t>hotnicza Straż Pożarna w Chodkowie</w:t>
      </w:r>
      <w:r>
        <w:rPr>
          <w:rFonts w:ascii="Cambria" w:eastAsia="Times New Roman" w:hAnsi="Cambria"/>
          <w:b/>
          <w:sz w:val="20"/>
          <w:szCs w:val="20"/>
        </w:rPr>
        <w:t xml:space="preserve">, Chodków Stary 44 </w:t>
      </w:r>
      <w:r w:rsidR="00746EA8">
        <w:rPr>
          <w:rFonts w:ascii="Cambria" w:eastAsia="Times New Roman" w:hAnsi="Cambria"/>
          <w:b/>
          <w:sz w:val="20"/>
          <w:szCs w:val="20"/>
        </w:rPr>
        <w:t xml:space="preserve">, </w:t>
      </w:r>
      <w:r w:rsidR="00746EA8" w:rsidRPr="00771705">
        <w:rPr>
          <w:rFonts w:ascii="Cambria" w:eastAsia="Times New Roman" w:hAnsi="Cambria"/>
          <w:b/>
          <w:sz w:val="20"/>
          <w:szCs w:val="20"/>
        </w:rPr>
        <w:t>27-670  Łoniów</w:t>
      </w:r>
    </w:p>
    <w:p w14:paraId="2C44FFDE" w14:textId="0C4D5FBD" w:rsidR="00DE0A4F" w:rsidRPr="00D05024" w:rsidRDefault="00C57E12" w:rsidP="00D42F52">
      <w:pPr>
        <w:spacing w:line="276" w:lineRule="auto"/>
        <w:rPr>
          <w:rFonts w:ascii="Cambria" w:hAnsi="Cambria" w:cs="Arial"/>
          <w:b/>
          <w:bCs/>
          <w:sz w:val="20"/>
          <w:szCs w:val="20"/>
        </w:rPr>
      </w:pPr>
      <w:bookmarkStart w:id="1" w:name="_GoBack"/>
      <w:bookmarkEnd w:id="1"/>
      <w:r>
        <w:rPr>
          <w:rFonts w:ascii="Cambria" w:hAnsi="Cambria"/>
          <w:sz w:val="20"/>
          <w:szCs w:val="20"/>
        </w:rPr>
        <w:t>NIP 864 17 83 402</w:t>
      </w:r>
    </w:p>
    <w:p w14:paraId="6E18A89C"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 xml:space="preserve">reprezentowanym przez </w:t>
      </w:r>
    </w:p>
    <w:p w14:paraId="43096C05"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w:t>
      </w:r>
    </w:p>
    <w:p w14:paraId="5B81E5B0"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zwana dalej „</w:t>
      </w:r>
      <w:r w:rsidRPr="00D05024">
        <w:rPr>
          <w:rFonts w:ascii="Cambria" w:hAnsi="Cambria"/>
          <w:b/>
          <w:bCs/>
          <w:sz w:val="20"/>
          <w:szCs w:val="20"/>
        </w:rPr>
        <w:t>Zamawiającym”</w:t>
      </w:r>
    </w:p>
    <w:p w14:paraId="21558408" w14:textId="77777777" w:rsidR="00DE0A4F" w:rsidRPr="00D05024" w:rsidRDefault="00DE0A4F" w:rsidP="002D5D5E">
      <w:pPr>
        <w:spacing w:line="276" w:lineRule="auto"/>
        <w:rPr>
          <w:rFonts w:ascii="Cambria" w:hAnsi="Cambria" w:cs="Arial"/>
          <w:bCs/>
          <w:sz w:val="20"/>
          <w:szCs w:val="20"/>
        </w:rPr>
      </w:pPr>
    </w:p>
    <w:bookmarkEnd w:id="0"/>
    <w:p w14:paraId="68B6DA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a</w:t>
      </w:r>
    </w:p>
    <w:p w14:paraId="49E4B346" w14:textId="77777777" w:rsidR="00DE0A4F" w:rsidRPr="00D05024" w:rsidRDefault="00DE0A4F" w:rsidP="002D5D5E">
      <w:pPr>
        <w:spacing w:line="276" w:lineRule="auto"/>
        <w:rPr>
          <w:rFonts w:ascii="Cambria" w:hAnsi="Cambria" w:cs="Arial"/>
          <w:b/>
          <w:sz w:val="20"/>
          <w:szCs w:val="20"/>
        </w:rPr>
      </w:pPr>
    </w:p>
    <w:p w14:paraId="65BE5DD1" w14:textId="412C8876" w:rsidR="00DE0A4F" w:rsidRPr="00D05024" w:rsidRDefault="00DE0A4F" w:rsidP="002D5D5E">
      <w:pPr>
        <w:spacing w:line="276" w:lineRule="auto"/>
        <w:jc w:val="both"/>
        <w:rPr>
          <w:rFonts w:ascii="Cambria" w:hAnsi="Cambria" w:cs="Arial"/>
          <w:sz w:val="20"/>
          <w:szCs w:val="20"/>
        </w:rPr>
      </w:pPr>
      <w:r w:rsidRPr="00D05024">
        <w:rPr>
          <w:rFonts w:ascii="Cambria" w:hAnsi="Cambria" w:cs="Arial"/>
          <w:b/>
          <w:sz w:val="20"/>
          <w:szCs w:val="20"/>
        </w:rPr>
        <w:t>………………………………………………</w:t>
      </w:r>
      <w:r w:rsidR="002C3535">
        <w:rPr>
          <w:rFonts w:ascii="Cambria" w:hAnsi="Cambria" w:cs="Arial"/>
          <w:b/>
          <w:sz w:val="20"/>
          <w:szCs w:val="20"/>
        </w:rPr>
        <w:t xml:space="preserve">……….     </w:t>
      </w:r>
      <w:r w:rsidRPr="00D05024">
        <w:rPr>
          <w:rFonts w:ascii="Cambria" w:hAnsi="Cambria" w:cs="Arial"/>
          <w:sz w:val="20"/>
          <w:szCs w:val="20"/>
        </w:rPr>
        <w:t xml:space="preserve"> NIP</w:t>
      </w:r>
      <w:r w:rsidR="002C3535">
        <w:rPr>
          <w:rFonts w:ascii="Cambria" w:hAnsi="Cambria" w:cs="Arial"/>
          <w:sz w:val="20"/>
          <w:szCs w:val="20"/>
        </w:rPr>
        <w:t xml:space="preserve">: ………………, </w:t>
      </w:r>
    </w:p>
    <w:p w14:paraId="53220F83" w14:textId="77777777" w:rsidR="00DE0A4F" w:rsidRPr="00D05024" w:rsidRDefault="00DE0A4F" w:rsidP="002D5D5E">
      <w:pPr>
        <w:spacing w:line="276" w:lineRule="auto"/>
        <w:jc w:val="both"/>
        <w:rPr>
          <w:rFonts w:ascii="Cambria" w:hAnsi="Cambria" w:cs="Arial"/>
          <w:sz w:val="20"/>
          <w:szCs w:val="20"/>
        </w:rPr>
      </w:pPr>
      <w:r w:rsidRPr="00D05024">
        <w:rPr>
          <w:rFonts w:ascii="Cambria" w:hAnsi="Cambria" w:cs="Arial"/>
          <w:sz w:val="20"/>
          <w:szCs w:val="20"/>
        </w:rPr>
        <w:t>Reprezentowanym/ą przez</w:t>
      </w:r>
    </w:p>
    <w:p w14:paraId="5CBA06B4"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 </w:t>
      </w:r>
    </w:p>
    <w:p w14:paraId="67A019BB"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zwanym w treści Umowy </w:t>
      </w:r>
      <w:r w:rsidRPr="00D05024">
        <w:rPr>
          <w:rFonts w:ascii="Cambria" w:hAnsi="Cambria" w:cs="Arial"/>
          <w:b/>
          <w:sz w:val="20"/>
          <w:szCs w:val="20"/>
        </w:rPr>
        <w:t>Wykonawcą.</w:t>
      </w:r>
    </w:p>
    <w:p w14:paraId="0407FBD2" w14:textId="77777777" w:rsidR="00DE0A4F" w:rsidRPr="00D05024" w:rsidRDefault="00DE0A4F" w:rsidP="002D5D5E">
      <w:pPr>
        <w:spacing w:line="276" w:lineRule="auto"/>
        <w:rPr>
          <w:rFonts w:ascii="Cambria" w:hAnsi="Cambria" w:cs="Arial"/>
          <w:b/>
          <w:sz w:val="20"/>
          <w:szCs w:val="20"/>
        </w:rPr>
      </w:pPr>
    </w:p>
    <w:p w14:paraId="41545572" w14:textId="77777777" w:rsidR="00DE0A4F" w:rsidRPr="00D05024" w:rsidRDefault="00DE0A4F" w:rsidP="002D5D5E">
      <w:pPr>
        <w:spacing w:line="276" w:lineRule="auto"/>
        <w:rPr>
          <w:rFonts w:ascii="Cambria" w:hAnsi="Cambria" w:cs="Arial"/>
          <w:b/>
          <w:sz w:val="20"/>
          <w:szCs w:val="20"/>
        </w:rPr>
      </w:pPr>
    </w:p>
    <w:p w14:paraId="48389D4E" w14:textId="77777777" w:rsidR="00DE0A4F" w:rsidRPr="00D05024" w:rsidRDefault="00DE0A4F" w:rsidP="002D5D5E">
      <w:pPr>
        <w:pStyle w:val="Style13"/>
        <w:widowControl/>
        <w:spacing w:line="276" w:lineRule="auto"/>
        <w:ind w:hanging="1"/>
        <w:jc w:val="center"/>
        <w:rPr>
          <w:rStyle w:val="FontStyle32"/>
          <w:rFonts w:ascii="Cambria" w:hAnsi="Cambria" w:cs="Calibri"/>
          <w:bCs/>
          <w:kern w:val="0"/>
          <w:sz w:val="20"/>
          <w:szCs w:val="20"/>
        </w:rPr>
      </w:pPr>
      <w:bookmarkStart w:id="2" w:name="_Hlk62895812"/>
      <w:r w:rsidRPr="00D05024">
        <w:rPr>
          <w:rStyle w:val="FontStyle32"/>
          <w:rFonts w:ascii="Cambria" w:hAnsi="Cambria" w:cs="Calibri"/>
          <w:b/>
          <w:bCs/>
          <w:kern w:val="0"/>
          <w:sz w:val="20"/>
          <w:szCs w:val="20"/>
        </w:rPr>
        <w:t>§1</w:t>
      </w:r>
    </w:p>
    <w:p w14:paraId="3EF78C95" w14:textId="77777777" w:rsidR="00DE0A4F" w:rsidRPr="00D05024" w:rsidRDefault="00DE0A4F" w:rsidP="002D5D5E">
      <w:pPr>
        <w:pStyle w:val="Style13"/>
        <w:widowControl/>
        <w:spacing w:line="276" w:lineRule="auto"/>
        <w:ind w:hanging="1"/>
        <w:rPr>
          <w:rFonts w:ascii="Cambria" w:hAnsi="Cambria"/>
          <w:sz w:val="20"/>
          <w:szCs w:val="20"/>
        </w:rPr>
      </w:pPr>
      <w:r w:rsidRPr="00D05024">
        <w:rPr>
          <w:rFonts w:ascii="Cambria" w:hAnsi="Cambria" w:cs="Calibri"/>
          <w:b/>
          <w:kern w:val="0"/>
          <w:sz w:val="20"/>
          <w:szCs w:val="20"/>
        </w:rPr>
        <w:t>/Przedmiot Zamówienia/</w:t>
      </w:r>
    </w:p>
    <w:p w14:paraId="39D90267" w14:textId="77777777" w:rsidR="00DE0A4F" w:rsidRPr="00D05024" w:rsidRDefault="00DE0A4F" w:rsidP="002D5D5E">
      <w:pPr>
        <w:pStyle w:val="Style13"/>
        <w:widowControl/>
        <w:spacing w:line="276" w:lineRule="auto"/>
        <w:ind w:hanging="1"/>
        <w:rPr>
          <w:rStyle w:val="FontStyle32"/>
          <w:rFonts w:ascii="Cambria" w:hAnsi="Cambria"/>
          <w:bCs/>
          <w:sz w:val="20"/>
          <w:szCs w:val="20"/>
        </w:rPr>
      </w:pPr>
    </w:p>
    <w:bookmarkEnd w:id="2"/>
    <w:p w14:paraId="553DEDD4" w14:textId="1559CBA1" w:rsidR="00DE0A4F" w:rsidRPr="00B1423A" w:rsidRDefault="00DE0A4F" w:rsidP="00BB0728">
      <w:pPr>
        <w:pStyle w:val="Bezodstpw"/>
        <w:numPr>
          <w:ilvl w:val="0"/>
          <w:numId w:val="2"/>
        </w:numPr>
        <w:spacing w:line="276" w:lineRule="auto"/>
        <w:jc w:val="both"/>
        <w:rPr>
          <w:rFonts w:ascii="Cambria" w:hAnsi="Cambria"/>
          <w:sz w:val="20"/>
          <w:szCs w:val="20"/>
        </w:rPr>
      </w:pPr>
      <w:r w:rsidRPr="00B1423A">
        <w:rPr>
          <w:rFonts w:ascii="Cambria" w:hAnsi="Cambria" w:cs="Calibri"/>
          <w:sz w:val="20"/>
          <w:szCs w:val="20"/>
        </w:rPr>
        <w:t xml:space="preserve">Umowa niniejsza zostaje zawarta w wyniku przeprowadzonego postępowania nr </w:t>
      </w:r>
      <w:r w:rsidR="00746EA8">
        <w:rPr>
          <w:rFonts w:ascii="Cambria" w:hAnsi="Cambria" w:cs="Calibri"/>
          <w:sz w:val="20"/>
          <w:szCs w:val="20"/>
        </w:rPr>
        <w:t>…………………..</w:t>
      </w:r>
      <w:r w:rsidR="00B1423A" w:rsidRPr="00B1423A">
        <w:rPr>
          <w:rFonts w:ascii="Cambria" w:hAnsi="Cambria" w:cs="Calibri"/>
          <w:sz w:val="20"/>
          <w:szCs w:val="20"/>
        </w:rPr>
        <w:t xml:space="preserve"> </w:t>
      </w:r>
      <w:r w:rsidRPr="00B1423A">
        <w:rPr>
          <w:rFonts w:ascii="Cambria" w:hAnsi="Cambria" w:cs="Calibri"/>
          <w:sz w:val="20"/>
          <w:szCs w:val="20"/>
        </w:rPr>
        <w:t>w sprawie udzielenia zamówienia publicznego w trybie podstawowym  na zadanie pn:</w:t>
      </w:r>
      <w:r w:rsidR="00BB0728" w:rsidRPr="00BB0728">
        <w:t xml:space="preserve"> </w:t>
      </w:r>
      <w:r w:rsidR="00BB0728" w:rsidRPr="00BB0728">
        <w:rPr>
          <w:rFonts w:ascii="Cambria" w:hAnsi="Cambria" w:cs="Calibri"/>
          <w:sz w:val="20"/>
          <w:szCs w:val="20"/>
        </w:rPr>
        <w:t>„</w:t>
      </w:r>
      <w:r w:rsidR="00BB0728" w:rsidRPr="00BB0728">
        <w:rPr>
          <w:rFonts w:ascii="Cambria" w:hAnsi="Cambria" w:cs="Calibri"/>
          <w:b/>
          <w:sz w:val="20"/>
          <w:szCs w:val="20"/>
        </w:rPr>
        <w:t>Budowa świetlicy wiejskiej  w miejscowości Przewłoka</w:t>
      </w:r>
      <w:r w:rsidR="00BB0728" w:rsidRPr="00BB0728">
        <w:rPr>
          <w:rFonts w:ascii="Cambria" w:hAnsi="Cambria" w:cs="Calibri"/>
          <w:sz w:val="20"/>
          <w:szCs w:val="20"/>
        </w:rPr>
        <w:t>”</w:t>
      </w:r>
      <w:r w:rsidRPr="00B1423A">
        <w:rPr>
          <w:rFonts w:ascii="Cambria" w:hAnsi="Cambria" w:cs="Calibri"/>
          <w:sz w:val="20"/>
          <w:szCs w:val="20"/>
        </w:rPr>
        <w:t xml:space="preserve"> zgodnie z ustawą </w:t>
      </w:r>
      <w:bookmarkStart w:id="3" w:name="_Hlk62884048"/>
      <w:r w:rsidRPr="00B1423A">
        <w:rPr>
          <w:rFonts w:ascii="Cambria" w:hAnsi="Cambria" w:cs="Calibri"/>
          <w:sz w:val="20"/>
          <w:szCs w:val="20"/>
        </w:rPr>
        <w:t>Prawo zamówień Publicznych (Dz.U.</w:t>
      </w:r>
      <w:r w:rsidRPr="00B1423A">
        <w:rPr>
          <w:rFonts w:ascii="Cambria" w:hAnsi="Cambria"/>
          <w:sz w:val="20"/>
          <w:szCs w:val="20"/>
        </w:rPr>
        <w:t xml:space="preserve">  z 2021 r. poz. 1129), zwaną dalej</w:t>
      </w:r>
      <w:r w:rsidRPr="00B1423A">
        <w:rPr>
          <w:rFonts w:ascii="Cambria" w:hAnsi="Cambria" w:cs="Calibri"/>
          <w:sz w:val="20"/>
          <w:szCs w:val="20"/>
        </w:rPr>
        <w:t xml:space="preserve"> „</w:t>
      </w:r>
      <w:r w:rsidRPr="00B1423A">
        <w:rPr>
          <w:rFonts w:ascii="Cambria" w:hAnsi="Cambria" w:cs="Calibri"/>
          <w:bCs/>
          <w:sz w:val="20"/>
          <w:szCs w:val="20"/>
        </w:rPr>
        <w:t>Pzp</w:t>
      </w:r>
      <w:bookmarkEnd w:id="3"/>
      <w:r w:rsidRPr="00B1423A">
        <w:rPr>
          <w:rFonts w:ascii="Cambria" w:hAnsi="Cambria" w:cs="Calibri"/>
          <w:bCs/>
          <w:sz w:val="20"/>
          <w:szCs w:val="20"/>
        </w:rPr>
        <w:t>”</w:t>
      </w:r>
      <w:r w:rsidRPr="00B1423A">
        <w:rPr>
          <w:rFonts w:ascii="Cambria" w:hAnsi="Cambria" w:cs="Calibri"/>
          <w:sz w:val="20"/>
          <w:szCs w:val="20"/>
        </w:rPr>
        <w:t>.</w:t>
      </w:r>
    </w:p>
    <w:p w14:paraId="6CE7B3CA" w14:textId="65D26CAA" w:rsidR="00165F4B" w:rsidRPr="00D05024" w:rsidRDefault="00165F4B" w:rsidP="00165F4B">
      <w:pPr>
        <w:pStyle w:val="Bezodstpw"/>
        <w:spacing w:line="276" w:lineRule="auto"/>
        <w:jc w:val="both"/>
        <w:rPr>
          <w:rFonts w:ascii="Cambria" w:hAnsi="Cambria" w:cs="Calibri"/>
          <w:sz w:val="20"/>
          <w:szCs w:val="20"/>
        </w:rPr>
      </w:pPr>
    </w:p>
    <w:p w14:paraId="43D9B1A3" w14:textId="77777777"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Fonts w:ascii="Cambria" w:hAnsi="Cambria" w:cs="Calibri"/>
          <w:sz w:val="20"/>
          <w:szCs w:val="20"/>
        </w:rPr>
        <w:t>Integralnymi częściami niniejszej Umowy, opisującymi szczegółowo przedmiot zamówienia są:</w:t>
      </w:r>
    </w:p>
    <w:p w14:paraId="118088F8"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Specyfikacja Warunków Zamówienia;</w:t>
      </w:r>
    </w:p>
    <w:p w14:paraId="0B1341E7" w14:textId="77777777" w:rsidR="00DE0A4F" w:rsidRPr="00D05024" w:rsidRDefault="00DE0A4F" w:rsidP="00937C4B">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Oferta Wykonawcy z dnia __.__. r.</w:t>
      </w:r>
    </w:p>
    <w:p w14:paraId="7CD3EA0B"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Opis Przedmiotu zamówienia, zwany dalej „ OPZ”, w zakres którego wchodzą:</w:t>
      </w:r>
    </w:p>
    <w:p w14:paraId="68C6B1DD" w14:textId="356F37B2" w:rsidR="00DE0A4F" w:rsidRPr="00D05024" w:rsidRDefault="00BB0728" w:rsidP="002F2028">
      <w:pPr>
        <w:pStyle w:val="Bezodstpw"/>
        <w:numPr>
          <w:ilvl w:val="0"/>
          <w:numId w:val="4"/>
        </w:numPr>
        <w:spacing w:line="276" w:lineRule="auto"/>
        <w:ind w:left="993" w:hanging="284"/>
        <w:jc w:val="both"/>
        <w:rPr>
          <w:rFonts w:ascii="Cambria" w:hAnsi="Cambria" w:cs="Calibri"/>
          <w:sz w:val="20"/>
          <w:szCs w:val="20"/>
        </w:rPr>
      </w:pPr>
      <w:r>
        <w:rPr>
          <w:rFonts w:ascii="Cambria" w:hAnsi="Cambria" w:cs="Calibri"/>
          <w:sz w:val="20"/>
          <w:szCs w:val="20"/>
        </w:rPr>
        <w:t>Projekt budowlany, projekt techniczny, przedmiar robót, specyfikacja techniczna,</w:t>
      </w:r>
    </w:p>
    <w:p w14:paraId="52849FD0" w14:textId="77777777" w:rsidR="00DE0A4F" w:rsidRPr="00D05024" w:rsidRDefault="00DE0A4F" w:rsidP="002F2028">
      <w:pPr>
        <w:pStyle w:val="Bezodstpw"/>
        <w:spacing w:line="276" w:lineRule="auto"/>
        <w:ind w:left="993"/>
        <w:jc w:val="both"/>
        <w:rPr>
          <w:rFonts w:ascii="Cambria" w:hAnsi="Cambria" w:cs="Calibri"/>
          <w:sz w:val="20"/>
          <w:szCs w:val="20"/>
        </w:rPr>
      </w:pPr>
    </w:p>
    <w:p w14:paraId="44F3C6C1" w14:textId="18C7F54D"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Style w:val="FontStyle32"/>
          <w:rFonts w:ascii="Cambria" w:eastAsia="Calibri" w:hAnsi="Cambria" w:cs="Calibri"/>
          <w:sz w:val="20"/>
          <w:szCs w:val="20"/>
        </w:rPr>
        <w:t>Zakres rzeczowy zamówienia zwany dalej „Przedmiotem Umowy” obejmuje w szczególności w</w:t>
      </w:r>
      <w:r w:rsidRPr="00D05024">
        <w:rPr>
          <w:rFonts w:ascii="Cambria" w:hAnsi="Cambria" w:cs="Calibri"/>
          <w:sz w:val="20"/>
          <w:szCs w:val="20"/>
        </w:rPr>
        <w:t>ykonanie robót b</w:t>
      </w:r>
      <w:r w:rsidR="00635DFB">
        <w:rPr>
          <w:rFonts w:ascii="Cambria" w:hAnsi="Cambria" w:cs="Calibri"/>
          <w:sz w:val="20"/>
          <w:szCs w:val="20"/>
        </w:rPr>
        <w:t>udowlanych na podstawie</w:t>
      </w:r>
      <w:r w:rsidRPr="00D05024">
        <w:rPr>
          <w:rFonts w:ascii="Cambria" w:hAnsi="Cambria" w:cs="Calibri"/>
          <w:sz w:val="20"/>
          <w:szCs w:val="20"/>
        </w:rPr>
        <w:t xml:space="preserve"> projektu budowlanego i wykonawczego Wykonawcy, zwanego dalej „Dokumentacją Projektową”.</w:t>
      </w:r>
    </w:p>
    <w:p w14:paraId="571CABEF" w14:textId="77777777" w:rsidR="00DE0A4F" w:rsidRPr="00D05024" w:rsidRDefault="00DE0A4F" w:rsidP="002D5D5E">
      <w:pPr>
        <w:spacing w:line="276" w:lineRule="auto"/>
        <w:ind w:left="284"/>
        <w:jc w:val="both"/>
        <w:rPr>
          <w:rFonts w:ascii="Cambria" w:hAnsi="Cambria" w:cs="Calibri"/>
          <w:sz w:val="20"/>
          <w:szCs w:val="20"/>
        </w:rPr>
      </w:pPr>
      <w:r w:rsidRPr="00D05024">
        <w:rPr>
          <w:rFonts w:ascii="Cambria" w:hAnsi="Cambria" w:cs="Calibri"/>
          <w:sz w:val="20"/>
          <w:szCs w:val="20"/>
        </w:rPr>
        <w:t>Wykonanie Przedmiotu Umowy nastąpi z materiałów, sprzętu i wyposażenia dostarczonego przez Wykonawcę na jego koszt i ryzyko.</w:t>
      </w:r>
    </w:p>
    <w:p w14:paraId="01FCD728" w14:textId="77777777" w:rsidR="00DE0A4F" w:rsidRPr="00D05024" w:rsidRDefault="00DE0A4F" w:rsidP="002D5D5E">
      <w:pPr>
        <w:numPr>
          <w:ilvl w:val="0"/>
          <w:numId w:val="2"/>
        </w:numPr>
        <w:spacing w:line="276" w:lineRule="auto"/>
        <w:jc w:val="both"/>
        <w:rPr>
          <w:rFonts w:ascii="Cambria" w:eastAsia="Arial Unicode MS" w:hAnsi="Cambria" w:cs="Calibri"/>
          <w:b/>
          <w:sz w:val="20"/>
          <w:szCs w:val="20"/>
        </w:rPr>
      </w:pPr>
      <w:r w:rsidRPr="00D05024">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612D87EF" w14:textId="1786E404" w:rsidR="00DE0A4F" w:rsidRPr="00810764" w:rsidRDefault="00810764" w:rsidP="00810764">
      <w:pPr>
        <w:pStyle w:val="Style7"/>
        <w:widowControl/>
        <w:tabs>
          <w:tab w:val="left" w:pos="426"/>
        </w:tabs>
        <w:suppressAutoHyphens w:val="0"/>
        <w:spacing w:line="276" w:lineRule="auto"/>
        <w:ind w:left="426" w:hanging="426"/>
        <w:rPr>
          <w:rFonts w:ascii="Cambria" w:hAnsi="Cambria" w:cs="Calibri"/>
          <w:kern w:val="0"/>
          <w:sz w:val="20"/>
          <w:szCs w:val="20"/>
        </w:rPr>
      </w:pPr>
      <w:r w:rsidRPr="00810764">
        <w:rPr>
          <w:rFonts w:ascii="Cambria" w:hAnsi="Cambria" w:cs="Calibri"/>
          <w:sz w:val="20"/>
          <w:szCs w:val="20"/>
        </w:rPr>
        <w:t>5</w:t>
      </w:r>
      <w:r w:rsidR="00DE0A4F" w:rsidRPr="00810764">
        <w:rPr>
          <w:rFonts w:ascii="Cambria" w:hAnsi="Cambria" w:cs="Calibri"/>
          <w:sz w:val="20"/>
          <w:szCs w:val="20"/>
        </w:rPr>
        <w:t>.</w:t>
      </w:r>
      <w:r w:rsidRPr="00810764">
        <w:rPr>
          <w:rFonts w:ascii="Cambria" w:hAnsi="Cambria" w:cs="Calibri"/>
          <w:sz w:val="20"/>
          <w:szCs w:val="20"/>
        </w:rPr>
        <w:t xml:space="preserve">    </w:t>
      </w:r>
      <w:r w:rsidR="00DE0A4F" w:rsidRPr="00810764">
        <w:rPr>
          <w:rFonts w:ascii="Cambria" w:hAnsi="Cambria" w:cs="Arial"/>
          <w:sz w:val="20"/>
          <w:szCs w:val="20"/>
        </w:rPr>
        <w:t xml:space="preserve">Protokolarne przekazanie placu budowy nastąpi w terminie </w:t>
      </w:r>
      <w:r w:rsidRPr="00810764">
        <w:rPr>
          <w:rFonts w:ascii="Cambria" w:hAnsi="Cambria" w:cs="Arial"/>
          <w:sz w:val="20"/>
          <w:szCs w:val="20"/>
        </w:rPr>
        <w:t>7</w:t>
      </w:r>
      <w:r w:rsidR="00DE0A4F" w:rsidRPr="00810764">
        <w:rPr>
          <w:rFonts w:ascii="Cambria" w:hAnsi="Cambria" w:cs="Arial"/>
          <w:sz w:val="20"/>
          <w:szCs w:val="20"/>
        </w:rPr>
        <w:t xml:space="preserve"> dni od daty zawarcia niniejszej umowy. </w:t>
      </w:r>
    </w:p>
    <w:p w14:paraId="4A544061" w14:textId="18B3D61D" w:rsidR="00DE0A4F" w:rsidRPr="00810764" w:rsidRDefault="00810764" w:rsidP="00810764">
      <w:pPr>
        <w:spacing w:line="276" w:lineRule="auto"/>
        <w:ind w:left="426" w:hanging="426"/>
        <w:jc w:val="both"/>
        <w:rPr>
          <w:rFonts w:ascii="Cambria" w:hAnsi="Cambria" w:cs="Calibri"/>
          <w:sz w:val="20"/>
          <w:szCs w:val="20"/>
        </w:rPr>
      </w:pPr>
      <w:r>
        <w:rPr>
          <w:rFonts w:ascii="Cambria" w:hAnsi="Cambria" w:cs="Calibri"/>
          <w:sz w:val="20"/>
          <w:szCs w:val="20"/>
        </w:rPr>
        <w:t>6</w:t>
      </w:r>
      <w:r w:rsidR="00DE0A4F" w:rsidRPr="00810764">
        <w:rPr>
          <w:rFonts w:ascii="Cambria" w:hAnsi="Cambria" w:cs="Calibri"/>
          <w:sz w:val="20"/>
          <w:szCs w:val="20"/>
        </w:rPr>
        <w:t>.</w:t>
      </w:r>
      <w:r>
        <w:rPr>
          <w:rFonts w:ascii="Cambria" w:hAnsi="Cambria" w:cs="Calibri"/>
          <w:b/>
          <w:sz w:val="20"/>
          <w:szCs w:val="20"/>
        </w:rPr>
        <w:t xml:space="preserve"> </w:t>
      </w:r>
      <w:r w:rsidR="00DE0A4F" w:rsidRPr="00D05024">
        <w:rPr>
          <w:rFonts w:ascii="Cambria" w:hAnsi="Cambria" w:cs="Calibri"/>
          <w:sz w:val="20"/>
          <w:szCs w:val="20"/>
        </w:rPr>
        <w:t xml:space="preserve"> </w:t>
      </w:r>
      <w:r>
        <w:rPr>
          <w:rFonts w:ascii="Cambria" w:hAnsi="Cambria" w:cs="Calibri"/>
          <w:sz w:val="20"/>
          <w:szCs w:val="20"/>
        </w:rPr>
        <w:t xml:space="preserve"> </w:t>
      </w:r>
      <w:r w:rsidR="00DE0A4F" w:rsidRPr="00D05024">
        <w:rPr>
          <w:rFonts w:ascii="Cambria" w:hAnsi="Cambria" w:cs="Calibri"/>
          <w:sz w:val="20"/>
          <w:szCs w:val="20"/>
        </w:rPr>
        <w:t xml:space="preserve">Wykonawca </w:t>
      </w:r>
      <w:r w:rsidRPr="00D05024">
        <w:rPr>
          <w:rFonts w:ascii="Cambria" w:hAnsi="Cambria" w:cs="Calibri"/>
          <w:sz w:val="20"/>
          <w:szCs w:val="20"/>
        </w:rPr>
        <w:t xml:space="preserve">w </w:t>
      </w:r>
      <w:r w:rsidRPr="00810764">
        <w:rPr>
          <w:rFonts w:ascii="Cambria" w:hAnsi="Cambria" w:cs="Calibri"/>
          <w:sz w:val="20"/>
          <w:szCs w:val="20"/>
        </w:rPr>
        <w:t xml:space="preserve">terminie 7 dni od daty zawarcia niniejszej umowy </w:t>
      </w:r>
      <w:r w:rsidR="00DE0A4F" w:rsidRPr="00810764">
        <w:rPr>
          <w:rFonts w:ascii="Cambria" w:hAnsi="Cambria" w:cs="Calibri"/>
          <w:sz w:val="20"/>
          <w:szCs w:val="20"/>
        </w:rPr>
        <w:t>przedstawi do zatwierdzenia przez Zamawiającego: harmonogram rzeczowo-</w:t>
      </w:r>
      <w:r w:rsidRPr="00810764">
        <w:rPr>
          <w:rFonts w:ascii="Cambria" w:hAnsi="Cambria" w:cs="Calibri"/>
          <w:sz w:val="20"/>
          <w:szCs w:val="20"/>
        </w:rPr>
        <w:t xml:space="preserve">finansowy </w:t>
      </w:r>
      <w:r w:rsidR="00DE0A4F" w:rsidRPr="00810764">
        <w:rPr>
          <w:rFonts w:ascii="Cambria" w:hAnsi="Cambria" w:cs="Calibri"/>
          <w:sz w:val="20"/>
          <w:szCs w:val="20"/>
        </w:rPr>
        <w:t xml:space="preserve"> określający kolejność wykonywania czynno</w:t>
      </w:r>
      <w:r w:rsidR="00DE0A4F" w:rsidRPr="00810764">
        <w:rPr>
          <w:rFonts w:ascii="Cambria" w:hAnsi="Cambria" w:cs="Calibri"/>
          <w:b/>
          <w:sz w:val="20"/>
          <w:szCs w:val="20"/>
        </w:rPr>
        <w:t>ś</w:t>
      </w:r>
      <w:r w:rsidR="00DE0A4F" w:rsidRPr="00810764">
        <w:rPr>
          <w:rFonts w:ascii="Cambria" w:hAnsi="Cambria" w:cs="Calibri"/>
          <w:sz w:val="20"/>
          <w:szCs w:val="20"/>
        </w:rPr>
        <w:t xml:space="preserve">ci w trakcie realizacji inwestycji, podział robót na etapy wraz ze wskazaniem terminów rozpoczęcia i zakończenia poszczególnych etapów oraz podaniem ich zakresu i wartości brutto (zgodnych z ofertą </w:t>
      </w:r>
      <w:r w:rsidR="00DE0A4F" w:rsidRPr="00810764">
        <w:rPr>
          <w:rFonts w:ascii="Cambria" w:hAnsi="Cambria" w:cs="Calibri"/>
          <w:sz w:val="20"/>
          <w:szCs w:val="20"/>
        </w:rPr>
        <w:lastRenderedPageBreak/>
        <w:t>Wykonawcy). Zamawiający ma obowiązek w terminie 7 dni zaakceptować przedstawiony Harmonogram albo wprowadzić swoje uwagi, które Wykonawca zobowiązany jest uwzględnić.</w:t>
      </w:r>
    </w:p>
    <w:p w14:paraId="1D36B79C" w14:textId="54824F3D" w:rsidR="00DE0A4F" w:rsidRPr="00810764" w:rsidRDefault="00810764" w:rsidP="00565993">
      <w:pPr>
        <w:spacing w:line="276" w:lineRule="auto"/>
        <w:ind w:left="426" w:hanging="426"/>
        <w:jc w:val="both"/>
        <w:rPr>
          <w:rFonts w:ascii="Cambria" w:hAnsi="Cambria" w:cs="Calibri"/>
          <w:sz w:val="20"/>
          <w:szCs w:val="20"/>
        </w:rPr>
      </w:pPr>
      <w:r w:rsidRPr="00810764">
        <w:rPr>
          <w:rFonts w:ascii="Cambria" w:hAnsi="Cambria" w:cs="Calibri"/>
          <w:sz w:val="20"/>
          <w:szCs w:val="20"/>
        </w:rPr>
        <w:t>7</w:t>
      </w:r>
      <w:r w:rsidR="00DE0A4F" w:rsidRPr="00810764">
        <w:rPr>
          <w:rFonts w:ascii="Cambria" w:hAnsi="Cambria" w:cs="Calibri"/>
          <w:sz w:val="20"/>
          <w:szCs w:val="20"/>
        </w:rPr>
        <w:t>.  Zaakceptowane przez Zamaw</w:t>
      </w:r>
      <w:r w:rsidR="00595BC0" w:rsidRPr="00810764">
        <w:rPr>
          <w:rFonts w:ascii="Cambria" w:hAnsi="Cambria" w:cs="Calibri"/>
          <w:sz w:val="20"/>
          <w:szCs w:val="20"/>
        </w:rPr>
        <w:t>iającego</w:t>
      </w:r>
      <w:r w:rsidR="00DE0A4F" w:rsidRPr="00810764">
        <w:rPr>
          <w:rFonts w:ascii="Cambria" w:hAnsi="Cambria" w:cs="Calibri"/>
          <w:sz w:val="20"/>
          <w:szCs w:val="20"/>
        </w:rPr>
        <w:t xml:space="preserve"> </w:t>
      </w:r>
      <w:r w:rsidR="00595BC0" w:rsidRPr="00810764">
        <w:rPr>
          <w:rFonts w:ascii="Cambria" w:hAnsi="Cambria" w:cs="Calibri"/>
          <w:sz w:val="20"/>
          <w:szCs w:val="20"/>
        </w:rPr>
        <w:t>Harmonogram,</w:t>
      </w:r>
      <w:r w:rsidR="00DE0A4F" w:rsidRPr="00810764">
        <w:rPr>
          <w:rFonts w:ascii="Cambria" w:hAnsi="Cambria" w:cs="Calibri"/>
          <w:sz w:val="20"/>
          <w:szCs w:val="20"/>
        </w:rPr>
        <w:t xml:space="preserve"> stanowić będą załączniki do Umowy. </w:t>
      </w:r>
    </w:p>
    <w:p w14:paraId="572EA480" w14:textId="364CD411"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8</w:t>
      </w:r>
      <w:r w:rsidR="00DE0A4F" w:rsidRPr="00810764">
        <w:rPr>
          <w:rFonts w:ascii="Cambria" w:hAnsi="Cambria" w:cs="Calibri"/>
          <w:sz w:val="20"/>
          <w:szCs w:val="20"/>
        </w:rPr>
        <w:t>.</w:t>
      </w:r>
      <w:r w:rsidR="00DE0A4F" w:rsidRPr="00810764">
        <w:rPr>
          <w:rFonts w:ascii="Cambria" w:hAnsi="Cambria" w:cs="Calibri"/>
          <w:sz w:val="20"/>
          <w:szCs w:val="20"/>
        </w:rPr>
        <w:tab/>
        <w:t>Postęp robót winien odpowiadać harmonogramom, a zachowanie uzgodnionych terminów jest podstawowym obowiązkiem Wykonawcy.</w:t>
      </w:r>
    </w:p>
    <w:p w14:paraId="3369B19F" w14:textId="40A8613A"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9</w:t>
      </w:r>
      <w:r w:rsidR="00DE0A4F" w:rsidRPr="00810764">
        <w:rPr>
          <w:rFonts w:ascii="Cambria" w:hAnsi="Cambria" w:cs="Calibri"/>
          <w:sz w:val="20"/>
          <w:szCs w:val="20"/>
        </w:rPr>
        <w:t>.  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78CFE28C" w14:textId="17EB4056"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10</w:t>
      </w:r>
      <w:r w:rsidR="00DE0A4F" w:rsidRPr="00810764">
        <w:rPr>
          <w:rFonts w:ascii="Cambria" w:hAnsi="Cambria" w:cs="Calibri"/>
          <w:sz w:val="20"/>
          <w:szCs w:val="20"/>
        </w:rPr>
        <w:t>. Wykonawca, wyłącznie na wniosek Zamawiającego, w przypadkach opóźnień w realizacji etapów inwestycji, opracuje w terminie trzech dni nowy, aktualny Harmonogram, zachowujący umowny     terminu zakończenia robót i przedłoży go do  zatwierdzenia Zamawiającemu,.</w:t>
      </w:r>
    </w:p>
    <w:p w14:paraId="5A330121" w14:textId="76C11619" w:rsidR="00DE0A4F" w:rsidRPr="00810764" w:rsidRDefault="00810764" w:rsidP="002D5D5E">
      <w:pPr>
        <w:tabs>
          <w:tab w:val="left" w:pos="426"/>
        </w:tabs>
        <w:spacing w:line="276" w:lineRule="auto"/>
        <w:ind w:left="426" w:hanging="426"/>
        <w:jc w:val="both"/>
        <w:rPr>
          <w:rFonts w:ascii="Cambria" w:hAnsi="Cambria" w:cs="Calibri"/>
          <w:sz w:val="20"/>
          <w:szCs w:val="20"/>
        </w:rPr>
      </w:pPr>
      <w:r w:rsidRPr="00810764">
        <w:rPr>
          <w:rFonts w:ascii="Cambria" w:hAnsi="Cambria" w:cs="Calibri"/>
          <w:sz w:val="20"/>
          <w:szCs w:val="20"/>
        </w:rPr>
        <w:t>11</w:t>
      </w:r>
      <w:r w:rsidR="00DE0A4F" w:rsidRPr="00810764">
        <w:rPr>
          <w:rFonts w:ascii="Cambria" w:hAnsi="Cambria" w:cs="Calibri"/>
          <w:sz w:val="20"/>
          <w:szCs w:val="20"/>
        </w:rPr>
        <w:t>. W przypadku zmiany terminu końcowego robót dokonanego w oparciu o dopuszczalne zmiany  wskazane w SWZ,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71BF3AF5" w14:textId="1F8240BD" w:rsidR="00DE0A4F" w:rsidRPr="00810764" w:rsidRDefault="00810764" w:rsidP="002D5D5E">
      <w:pPr>
        <w:spacing w:line="276" w:lineRule="auto"/>
        <w:jc w:val="both"/>
        <w:rPr>
          <w:rFonts w:ascii="Cambria" w:hAnsi="Cambria" w:cs="Calibri"/>
          <w:sz w:val="20"/>
          <w:szCs w:val="20"/>
        </w:rPr>
      </w:pPr>
      <w:r w:rsidRPr="00810764">
        <w:rPr>
          <w:rFonts w:ascii="Cambria" w:hAnsi="Cambria" w:cs="Calibri"/>
          <w:sz w:val="20"/>
          <w:szCs w:val="20"/>
        </w:rPr>
        <w:t>12</w:t>
      </w:r>
      <w:r w:rsidR="00DE0A4F" w:rsidRPr="00810764">
        <w:rPr>
          <w:rFonts w:ascii="Cambria" w:hAnsi="Cambria" w:cs="Calibri"/>
          <w:sz w:val="20"/>
          <w:szCs w:val="20"/>
        </w:rPr>
        <w:t xml:space="preserve">.    Każda zmiana harmonogramów wymaga formy pisemnej. </w:t>
      </w:r>
    </w:p>
    <w:p w14:paraId="5045BF64" w14:textId="77777777" w:rsidR="00DE0A4F" w:rsidRPr="00D05024" w:rsidRDefault="00DE0A4F" w:rsidP="002D5D5E">
      <w:pPr>
        <w:spacing w:line="276" w:lineRule="auto"/>
        <w:ind w:left="426"/>
        <w:jc w:val="both"/>
        <w:rPr>
          <w:rFonts w:ascii="Cambria" w:hAnsi="Cambria" w:cs="Calibri"/>
          <w:b/>
          <w:bCs/>
          <w:sz w:val="20"/>
          <w:szCs w:val="20"/>
        </w:rPr>
      </w:pPr>
    </w:p>
    <w:p w14:paraId="1ECC38DF" w14:textId="77777777" w:rsidR="00DE0A4F" w:rsidRPr="00D05024" w:rsidRDefault="00DE0A4F" w:rsidP="002D5D5E">
      <w:pPr>
        <w:pStyle w:val="Style7"/>
        <w:widowControl/>
        <w:tabs>
          <w:tab w:val="left" w:pos="852"/>
          <w:tab w:val="left" w:pos="890"/>
        </w:tabs>
        <w:spacing w:line="276" w:lineRule="auto"/>
        <w:ind w:hanging="1"/>
        <w:jc w:val="center"/>
        <w:rPr>
          <w:rStyle w:val="FontStyle32"/>
          <w:rFonts w:ascii="Cambria" w:hAnsi="Cambria"/>
          <w:kern w:val="0"/>
          <w:sz w:val="20"/>
          <w:szCs w:val="20"/>
        </w:rPr>
      </w:pPr>
      <w:bookmarkStart w:id="4" w:name="_Hlk60853343"/>
      <w:r w:rsidRPr="009401A1">
        <w:rPr>
          <w:rStyle w:val="FontStyle32"/>
          <w:rFonts w:ascii="Cambria" w:hAnsi="Cambria" w:cs="Calibri"/>
          <w:b/>
          <w:bCs/>
          <w:kern w:val="0"/>
          <w:sz w:val="20"/>
          <w:szCs w:val="20"/>
        </w:rPr>
        <w:t>§2</w:t>
      </w:r>
    </w:p>
    <w:p w14:paraId="1BAE78D0"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 xml:space="preserve">/ Terminy wykonania przedmiotu Umowy/ </w:t>
      </w:r>
    </w:p>
    <w:p w14:paraId="0F5D8714"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p>
    <w:p w14:paraId="186BEA54" w14:textId="7D93DC70" w:rsidR="00DE0A4F" w:rsidRPr="00BB0728" w:rsidRDefault="00DE0A4F" w:rsidP="00BB0728">
      <w:pPr>
        <w:pStyle w:val="Style5"/>
        <w:widowControl/>
        <w:spacing w:before="91" w:line="276" w:lineRule="auto"/>
        <w:ind w:left="284" w:hanging="284"/>
        <w:jc w:val="left"/>
        <w:rPr>
          <w:rFonts w:ascii="Cambria" w:hAnsi="Cambria"/>
          <w:sz w:val="20"/>
          <w:szCs w:val="20"/>
        </w:rPr>
      </w:pPr>
      <w:r w:rsidRPr="00D05024">
        <w:rPr>
          <w:rStyle w:val="FontStyle32"/>
          <w:rFonts w:ascii="Cambria" w:hAnsi="Cambria" w:cs="Calibri"/>
          <w:b/>
          <w:kern w:val="0"/>
          <w:sz w:val="20"/>
          <w:szCs w:val="20"/>
        </w:rPr>
        <w:t>1.</w:t>
      </w:r>
      <w:r w:rsidRPr="00D05024">
        <w:rPr>
          <w:rStyle w:val="FontStyle32"/>
          <w:rFonts w:ascii="Cambria" w:hAnsi="Cambria" w:cs="Calibri"/>
          <w:kern w:val="0"/>
          <w:sz w:val="20"/>
          <w:szCs w:val="20"/>
        </w:rPr>
        <w:t xml:space="preserve"> </w:t>
      </w:r>
      <w:r w:rsidRPr="00620191">
        <w:rPr>
          <w:rStyle w:val="FontStyle32"/>
          <w:rFonts w:ascii="Cambria" w:hAnsi="Cambria" w:cs="Calibri"/>
          <w:kern w:val="0"/>
          <w:sz w:val="20"/>
          <w:szCs w:val="20"/>
        </w:rPr>
        <w:t xml:space="preserve">Wykonawca zobowiązuje się wykonać Przedmiot Umowy określony w § 1 </w:t>
      </w:r>
      <w:r w:rsidRPr="00595BC0">
        <w:rPr>
          <w:rFonts w:ascii="Cambria" w:hAnsi="Cambria" w:cs="Calibri"/>
          <w:b/>
          <w:sz w:val="20"/>
          <w:szCs w:val="20"/>
        </w:rPr>
        <w:t>w terminie</w:t>
      </w:r>
      <w:r w:rsidRPr="00620191">
        <w:rPr>
          <w:rFonts w:ascii="Cambria" w:hAnsi="Cambria" w:cs="Calibri"/>
          <w:sz w:val="20"/>
          <w:szCs w:val="20"/>
        </w:rPr>
        <w:t xml:space="preserve"> </w:t>
      </w:r>
      <w:r w:rsidR="00595BC0">
        <w:rPr>
          <w:rFonts w:ascii="Cambria" w:hAnsi="Cambria" w:cs="Calibri"/>
          <w:b/>
          <w:color w:val="000000"/>
          <w:sz w:val="20"/>
          <w:szCs w:val="20"/>
        </w:rPr>
        <w:t>do 170  dni</w:t>
      </w:r>
      <w:r w:rsidR="00982782" w:rsidRPr="00620191">
        <w:rPr>
          <w:rFonts w:ascii="Cambria" w:hAnsi="Cambria" w:cs="Calibri"/>
          <w:b/>
          <w:color w:val="000000"/>
          <w:sz w:val="20"/>
          <w:szCs w:val="20"/>
        </w:rPr>
        <w:t xml:space="preserve"> </w:t>
      </w:r>
      <w:r w:rsidRPr="00620191">
        <w:rPr>
          <w:rFonts w:ascii="Cambria" w:hAnsi="Cambria" w:cs="Calibri"/>
          <w:color w:val="000000"/>
          <w:sz w:val="20"/>
          <w:szCs w:val="20"/>
        </w:rPr>
        <w:t xml:space="preserve"> </w:t>
      </w:r>
      <w:r w:rsidRPr="00810764">
        <w:rPr>
          <w:rFonts w:ascii="Cambria" w:hAnsi="Cambria" w:cs="Calibri"/>
          <w:b/>
          <w:sz w:val="20"/>
          <w:szCs w:val="20"/>
        </w:rPr>
        <w:t xml:space="preserve">od </w:t>
      </w:r>
      <w:r w:rsidRPr="00595BC0">
        <w:rPr>
          <w:rFonts w:ascii="Cambria" w:hAnsi="Cambria" w:cs="Calibri"/>
          <w:b/>
          <w:sz w:val="20"/>
          <w:szCs w:val="20"/>
        </w:rPr>
        <w:t xml:space="preserve">dnia </w:t>
      </w:r>
      <w:r w:rsidR="00B95F54" w:rsidRPr="00595BC0">
        <w:rPr>
          <w:rFonts w:ascii="Cambria" w:hAnsi="Cambria" w:cs="Calibri"/>
          <w:b/>
          <w:sz w:val="20"/>
          <w:szCs w:val="20"/>
        </w:rPr>
        <w:t>zawarcia</w:t>
      </w:r>
      <w:r w:rsidRPr="00595BC0">
        <w:rPr>
          <w:rFonts w:ascii="Cambria" w:hAnsi="Cambria" w:cs="Calibri"/>
          <w:b/>
          <w:sz w:val="20"/>
          <w:szCs w:val="20"/>
        </w:rPr>
        <w:t xml:space="preserve"> umowy</w:t>
      </w:r>
      <w:r w:rsidRPr="00620191">
        <w:rPr>
          <w:rFonts w:ascii="Cambria" w:hAnsi="Cambria" w:cs="Calibri"/>
          <w:sz w:val="20"/>
          <w:szCs w:val="20"/>
        </w:rPr>
        <w:t>:</w:t>
      </w:r>
      <w:bookmarkStart w:id="5" w:name="_Hlk3384407"/>
    </w:p>
    <w:bookmarkEnd w:id="5"/>
    <w:p w14:paraId="7F096A2F" w14:textId="234511D4" w:rsidR="00DE0A4F" w:rsidRPr="00D05024" w:rsidRDefault="00DE0A4F" w:rsidP="005E372C">
      <w:pPr>
        <w:numPr>
          <w:ilvl w:val="0"/>
          <w:numId w:val="10"/>
        </w:numPr>
        <w:spacing w:line="276" w:lineRule="auto"/>
        <w:ind w:left="567" w:hanging="283"/>
        <w:jc w:val="both"/>
        <w:rPr>
          <w:rFonts w:ascii="Cambria" w:hAnsi="Cambria" w:cs="Arial"/>
          <w:sz w:val="20"/>
          <w:szCs w:val="20"/>
        </w:rPr>
      </w:pPr>
      <w:r w:rsidRPr="00620191">
        <w:rPr>
          <w:rFonts w:ascii="Cambria" w:hAnsi="Cambria" w:cs="Arial"/>
          <w:sz w:val="20"/>
          <w:szCs w:val="20"/>
        </w:rPr>
        <w:t>Przez wykonanie całości Przedmiotu</w:t>
      </w:r>
      <w:r w:rsidRPr="00D05024">
        <w:rPr>
          <w:rFonts w:ascii="Cambria" w:hAnsi="Cambria" w:cs="Arial"/>
          <w:sz w:val="20"/>
          <w:szCs w:val="20"/>
        </w:rPr>
        <w:t xml:space="preserve"> Umowy uważa się zakończenie wszelkich prac budowlanych potwierdzone wpisem w dzienniku budowy dokonanym przez kierownika budowy i inspektora nadzoru,  podpisanie przez Strony protokołu odbioru końcowego bez zastrzeżeń w terminach i na zasadach opisanych </w:t>
      </w:r>
      <w:r w:rsidRPr="00FD1B26">
        <w:rPr>
          <w:rFonts w:ascii="Cambria" w:hAnsi="Cambria" w:cs="Arial"/>
          <w:sz w:val="20"/>
          <w:szCs w:val="20"/>
        </w:rPr>
        <w:t xml:space="preserve">w </w:t>
      </w:r>
      <w:r w:rsidR="00FD1B26" w:rsidRPr="00FD1B26">
        <w:rPr>
          <w:rFonts w:ascii="Cambria" w:hAnsi="Cambria" w:cs="Arial"/>
          <w:sz w:val="20"/>
          <w:szCs w:val="20"/>
        </w:rPr>
        <w:t>§ 12</w:t>
      </w:r>
      <w:r w:rsidR="00595BC0" w:rsidRPr="00FD1B26">
        <w:rPr>
          <w:rFonts w:ascii="Cambria" w:hAnsi="Cambria" w:cs="Arial"/>
          <w:sz w:val="20"/>
          <w:szCs w:val="20"/>
        </w:rPr>
        <w:t>.</w:t>
      </w:r>
      <w:r w:rsidRPr="00FD1B26">
        <w:rPr>
          <w:rFonts w:ascii="Cambria" w:hAnsi="Cambria" w:cs="Arial"/>
          <w:sz w:val="20"/>
          <w:szCs w:val="20"/>
        </w:rPr>
        <w:t xml:space="preserve"> W przypadku niepodpisania protokołu odbioru końcow</w:t>
      </w:r>
      <w:r w:rsidR="00FD1B26" w:rsidRPr="00FD1B26">
        <w:rPr>
          <w:rFonts w:ascii="Cambria" w:hAnsi="Cambria" w:cs="Arial"/>
          <w:sz w:val="20"/>
          <w:szCs w:val="20"/>
        </w:rPr>
        <w:t>ego  z powodów wskazanych w § 12</w:t>
      </w:r>
      <w:r w:rsidRPr="00FD1B26">
        <w:rPr>
          <w:rFonts w:ascii="Cambria" w:hAnsi="Cambria" w:cs="Arial"/>
          <w:sz w:val="20"/>
          <w:szCs w:val="20"/>
        </w:rPr>
        <w:t xml:space="preserve"> uważa się</w:t>
      </w:r>
      <w:r w:rsidRPr="00D05024">
        <w:rPr>
          <w:rFonts w:ascii="Cambria" w:hAnsi="Cambria" w:cs="Arial"/>
          <w:sz w:val="20"/>
          <w:szCs w:val="20"/>
        </w:rPr>
        <w:t xml:space="preserve">, iż Wykonawca popadł w zwłokę w wykonaniu Przedmiotu Umowy o okres konieczny do usunięcia wad w celu dokonania skutecznego odbioru. </w:t>
      </w:r>
    </w:p>
    <w:p w14:paraId="273B8CD4" w14:textId="77777777" w:rsidR="00DE0A4F" w:rsidRPr="00D05024" w:rsidRDefault="00DE0A4F" w:rsidP="002D5D5E">
      <w:pPr>
        <w:pStyle w:val="Style5"/>
        <w:widowControl/>
        <w:tabs>
          <w:tab w:val="left" w:pos="284"/>
          <w:tab w:val="left" w:pos="567"/>
        </w:tabs>
        <w:spacing w:before="91" w:line="276" w:lineRule="auto"/>
        <w:ind w:left="567" w:hanging="567"/>
        <w:rPr>
          <w:rFonts w:ascii="Cambria" w:hAnsi="Cambria" w:cs="Calibri"/>
          <w:sz w:val="20"/>
          <w:szCs w:val="20"/>
        </w:rPr>
      </w:pPr>
      <w:r w:rsidRPr="00D05024">
        <w:rPr>
          <w:rFonts w:ascii="Cambria" w:hAnsi="Cambria" w:cs="Calibri"/>
          <w:b/>
          <w:kern w:val="0"/>
          <w:sz w:val="20"/>
          <w:szCs w:val="20"/>
        </w:rPr>
        <w:t>2.</w:t>
      </w:r>
      <w:r w:rsidRPr="00D05024">
        <w:rPr>
          <w:rFonts w:ascii="Cambria" w:hAnsi="Cambria" w:cs="Calibri"/>
          <w:b/>
          <w:kern w:val="0"/>
          <w:sz w:val="20"/>
          <w:szCs w:val="20"/>
        </w:rPr>
        <w:tab/>
      </w:r>
      <w:r w:rsidRPr="00D05024">
        <w:rPr>
          <w:rFonts w:ascii="Cambria" w:hAnsi="Cambria" w:cs="Calibri"/>
          <w:b/>
          <w:kern w:val="0"/>
          <w:sz w:val="20"/>
          <w:szCs w:val="20"/>
        </w:rPr>
        <w:tab/>
      </w:r>
      <w:r w:rsidRPr="00D05024">
        <w:rPr>
          <w:rFonts w:ascii="Cambria" w:hAnsi="Cambria"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40B7FEA9" w14:textId="67BA6B11" w:rsidR="00DE0A4F" w:rsidRPr="00D05024" w:rsidRDefault="009401A1" w:rsidP="009401A1">
      <w:pPr>
        <w:pStyle w:val="Style7"/>
        <w:widowControl/>
        <w:tabs>
          <w:tab w:val="left" w:pos="852"/>
          <w:tab w:val="left" w:pos="890"/>
        </w:tabs>
        <w:spacing w:line="276" w:lineRule="auto"/>
        <w:ind w:firstLine="0"/>
        <w:rPr>
          <w:rStyle w:val="FontStyle32"/>
          <w:rFonts w:ascii="Cambria" w:hAnsi="Cambria" w:cs="Calibri"/>
          <w:b/>
          <w:bCs/>
          <w:kern w:val="0"/>
          <w:sz w:val="20"/>
          <w:szCs w:val="20"/>
        </w:rPr>
      </w:pPr>
      <w:r>
        <w:rPr>
          <w:rStyle w:val="FontStyle32"/>
          <w:rFonts w:ascii="Cambria" w:hAnsi="Cambria"/>
          <w:b/>
          <w:bCs/>
          <w:kern w:val="0"/>
          <w:sz w:val="20"/>
          <w:szCs w:val="20"/>
        </w:rPr>
        <w:t xml:space="preserve"> </w:t>
      </w:r>
    </w:p>
    <w:bookmarkEnd w:id="4"/>
    <w:p w14:paraId="164631D2" w14:textId="5F6D6FA1" w:rsidR="00DE0A4F" w:rsidRPr="00D05024" w:rsidRDefault="00DE0A4F" w:rsidP="00635DFB">
      <w:pPr>
        <w:pStyle w:val="Nagwek"/>
        <w:tabs>
          <w:tab w:val="left" w:pos="284"/>
        </w:tabs>
        <w:spacing w:line="276" w:lineRule="auto"/>
        <w:jc w:val="both"/>
        <w:rPr>
          <w:rFonts w:ascii="Cambria" w:hAnsi="Cambria"/>
          <w:sz w:val="20"/>
        </w:rPr>
      </w:pPr>
    </w:p>
    <w:p w14:paraId="1DF20C2C" w14:textId="77777777" w:rsidR="00DE0A4F" w:rsidRPr="00D05024" w:rsidRDefault="00DE0A4F" w:rsidP="002D5D5E">
      <w:pPr>
        <w:spacing w:line="276" w:lineRule="auto"/>
        <w:rPr>
          <w:rFonts w:ascii="Cambria" w:hAnsi="Cambria" w:cs="Arial"/>
          <w:b/>
          <w:sz w:val="20"/>
          <w:szCs w:val="20"/>
        </w:rPr>
      </w:pPr>
    </w:p>
    <w:p w14:paraId="69C9C7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Rozdział II</w:t>
      </w:r>
      <w:r w:rsidRPr="00D05024">
        <w:rPr>
          <w:rFonts w:ascii="Cambria" w:hAnsi="Cambria" w:cs="Arial"/>
          <w:b/>
          <w:sz w:val="20"/>
          <w:szCs w:val="20"/>
        </w:rPr>
        <w:tab/>
        <w:t>Obowiązki stron</w:t>
      </w:r>
    </w:p>
    <w:p w14:paraId="7CF2B471" w14:textId="77777777" w:rsidR="00DE0A4F" w:rsidRPr="00D05024" w:rsidRDefault="00DE0A4F" w:rsidP="002D5D5E">
      <w:pPr>
        <w:pStyle w:val="Nagwek"/>
        <w:tabs>
          <w:tab w:val="left" w:pos="708"/>
        </w:tabs>
        <w:spacing w:line="276" w:lineRule="auto"/>
        <w:ind w:left="284"/>
        <w:jc w:val="both"/>
        <w:rPr>
          <w:rFonts w:ascii="Cambria" w:hAnsi="Cambria"/>
          <w:sz w:val="20"/>
        </w:rPr>
      </w:pPr>
    </w:p>
    <w:p w14:paraId="06015BF3" w14:textId="401E4482" w:rsidR="00DE0A4F" w:rsidRPr="00FD1B26" w:rsidRDefault="00DE0A4F" w:rsidP="002D5D5E">
      <w:pPr>
        <w:pStyle w:val="Podtytu"/>
        <w:rPr>
          <w:rFonts w:ascii="Cambria" w:hAnsi="Cambria" w:cs="Calibri"/>
          <w:sz w:val="20"/>
        </w:rPr>
      </w:pPr>
      <w:r w:rsidRPr="00FD1B26">
        <w:rPr>
          <w:rFonts w:ascii="Cambria" w:hAnsi="Cambria" w:cs="Calibri"/>
          <w:sz w:val="20"/>
        </w:rPr>
        <w:t>§</w:t>
      </w:r>
      <w:r w:rsidR="00841825" w:rsidRPr="00FD1B26">
        <w:rPr>
          <w:rFonts w:ascii="Cambria" w:hAnsi="Cambria" w:cs="Calibri"/>
          <w:sz w:val="20"/>
        </w:rPr>
        <w:t>3</w:t>
      </w:r>
    </w:p>
    <w:p w14:paraId="7D31275B" w14:textId="77777777" w:rsidR="00DE0A4F" w:rsidRPr="00D05024" w:rsidRDefault="00DE0A4F" w:rsidP="002D5D5E">
      <w:pPr>
        <w:pStyle w:val="Podtytu"/>
        <w:jc w:val="left"/>
        <w:rPr>
          <w:rFonts w:ascii="Cambria" w:hAnsi="Cambria"/>
          <w:sz w:val="20"/>
          <w:lang w:eastAsia="zh-CN" w:bidi="hi-IN"/>
        </w:rPr>
      </w:pPr>
      <w:r w:rsidRPr="00FD1B26">
        <w:rPr>
          <w:rFonts w:ascii="Cambria" w:hAnsi="Cambria"/>
          <w:sz w:val="20"/>
          <w:lang w:eastAsia="zh-CN" w:bidi="hi-IN"/>
        </w:rPr>
        <w:t>/Wymagania dotyczące formy zatrudnienia przy wykonywaniu</w:t>
      </w:r>
      <w:r w:rsidRPr="00D05024">
        <w:rPr>
          <w:rFonts w:ascii="Cambria" w:hAnsi="Cambria"/>
          <w:sz w:val="20"/>
          <w:lang w:eastAsia="zh-CN" w:bidi="hi-IN"/>
        </w:rPr>
        <w:t xml:space="preserve"> umowy/</w:t>
      </w:r>
    </w:p>
    <w:p w14:paraId="61BFC318" w14:textId="77777777" w:rsidR="00DE0A4F" w:rsidRPr="00D05024" w:rsidRDefault="00DE0A4F" w:rsidP="002D5D5E">
      <w:pPr>
        <w:pStyle w:val="Podtytu"/>
        <w:rPr>
          <w:rFonts w:ascii="Cambria" w:hAnsi="Cambria"/>
          <w:sz w:val="20"/>
          <w:lang w:eastAsia="zh-CN" w:bidi="hi-IN"/>
        </w:rPr>
      </w:pPr>
    </w:p>
    <w:p w14:paraId="14AC656F" w14:textId="77777777" w:rsidR="00DE0A4F" w:rsidRPr="00D05024" w:rsidRDefault="00DE0A4F" w:rsidP="002D5D5E">
      <w:pPr>
        <w:spacing w:after="120" w:line="276" w:lineRule="auto"/>
        <w:ind w:left="284" w:hanging="284"/>
        <w:jc w:val="both"/>
        <w:rPr>
          <w:rFonts w:ascii="Cambria" w:hAnsi="Cambria" w:cs="Calibri"/>
          <w:sz w:val="20"/>
          <w:szCs w:val="20"/>
        </w:rPr>
      </w:pPr>
      <w:r w:rsidRPr="00D05024">
        <w:rPr>
          <w:rFonts w:ascii="Cambria" w:hAnsi="Cambria" w:cs="Calibri"/>
          <w:b/>
          <w:sz w:val="20"/>
          <w:szCs w:val="20"/>
          <w:lang w:eastAsia="ar-SA"/>
        </w:rPr>
        <w:t>1.</w:t>
      </w:r>
      <w:r w:rsidRPr="00D05024">
        <w:rPr>
          <w:rFonts w:ascii="Cambria"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34BC1483" w14:textId="77777777" w:rsidR="00DE0A4F" w:rsidRPr="00D05024" w:rsidRDefault="00DE0A4F" w:rsidP="002D5D5E">
      <w:pPr>
        <w:suppressAutoHyphens/>
        <w:spacing w:line="276" w:lineRule="auto"/>
        <w:ind w:left="284" w:hanging="284"/>
        <w:jc w:val="both"/>
        <w:rPr>
          <w:rFonts w:ascii="Cambria" w:hAnsi="Cambria" w:cs="Calibri"/>
          <w:sz w:val="20"/>
          <w:szCs w:val="20"/>
        </w:rPr>
      </w:pPr>
      <w:r w:rsidRPr="00D05024">
        <w:rPr>
          <w:rFonts w:ascii="Cambria" w:hAnsi="Cambria" w:cs="Calibri"/>
          <w:b/>
          <w:sz w:val="20"/>
          <w:szCs w:val="20"/>
        </w:rPr>
        <w:lastRenderedPageBreak/>
        <w:t>2.</w:t>
      </w:r>
      <w:r w:rsidRPr="00D05024">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2E6BC07B"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niezwłocznie po zawarciu Umowy oraz przed rozpoczęciem pracy przez kolejnych - nowo zgłaszanych pracowników do  realizacji czynności, do których odnosi się obowiązek określony 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76C3EED2"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zmiany składu osobowego pracowników, o których mowa w ust.1, postanowienia pkt.1 stosuje się odpowiednio;</w:t>
      </w:r>
    </w:p>
    <w:p w14:paraId="55ADDAB6"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na każde żądanie Zamawiającego przedłożyć umowy o pracę oraz inne dokumenty (na przykład z ZUS), uwiarygodniające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09AC4BA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do umożliwienia przedstawicielowi Zamawiającego  sprawdzenia tożsamości personelu Wykonawcy, który uczestniczy w realizacji Przedmiotu Umowy.</w:t>
      </w:r>
    </w:p>
    <w:p w14:paraId="31DF808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6653086B" w14:textId="77777777" w:rsidR="00DE0A4F" w:rsidRPr="00D05024" w:rsidRDefault="00DE0A4F" w:rsidP="002D5D5E">
      <w:pPr>
        <w:pStyle w:val="Style5"/>
        <w:widowControl/>
        <w:spacing w:line="276" w:lineRule="auto"/>
        <w:ind w:hanging="1"/>
        <w:jc w:val="center"/>
        <w:rPr>
          <w:rStyle w:val="FontStyle32"/>
          <w:rFonts w:ascii="Cambria" w:hAnsi="Cambria" w:cs="Calibri"/>
          <w:b/>
          <w:bCs/>
          <w:kern w:val="0"/>
          <w:sz w:val="20"/>
          <w:szCs w:val="20"/>
        </w:rPr>
      </w:pPr>
    </w:p>
    <w:p w14:paraId="060BCCAF" w14:textId="2D1BF198" w:rsidR="00DE0A4F" w:rsidRPr="00D05024" w:rsidRDefault="00841825" w:rsidP="002D5D5E">
      <w:pPr>
        <w:pStyle w:val="Style5"/>
        <w:widowControl/>
        <w:spacing w:line="276" w:lineRule="auto"/>
        <w:ind w:hanging="1"/>
        <w:jc w:val="center"/>
        <w:rPr>
          <w:rStyle w:val="FontStyle32"/>
          <w:rFonts w:ascii="Cambria" w:hAnsi="Cambria"/>
          <w:b/>
          <w:bCs/>
          <w:kern w:val="0"/>
          <w:sz w:val="20"/>
          <w:szCs w:val="20"/>
        </w:rPr>
      </w:pPr>
      <w:r>
        <w:rPr>
          <w:rStyle w:val="FontStyle32"/>
          <w:rFonts w:ascii="Cambria" w:hAnsi="Cambria" w:cs="Calibri"/>
          <w:b/>
          <w:bCs/>
          <w:kern w:val="0"/>
          <w:sz w:val="20"/>
          <w:szCs w:val="20"/>
        </w:rPr>
        <w:t>§ 4</w:t>
      </w:r>
    </w:p>
    <w:p w14:paraId="0DB80C33"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/Obowiązki  Wykonawcy przy zgłaszaniu podwykonawców/</w:t>
      </w:r>
    </w:p>
    <w:p w14:paraId="68B8C3F6" w14:textId="77777777" w:rsidR="00DE0A4F" w:rsidRPr="00D05024" w:rsidRDefault="00DE0A4F" w:rsidP="002D5D5E">
      <w:pPr>
        <w:pStyle w:val="Style5"/>
        <w:widowControl/>
        <w:spacing w:line="276" w:lineRule="auto"/>
        <w:ind w:hanging="1"/>
        <w:jc w:val="center"/>
        <w:rPr>
          <w:rFonts w:ascii="Cambria" w:hAnsi="Cambria"/>
          <w:sz w:val="20"/>
          <w:szCs w:val="20"/>
        </w:rPr>
      </w:pPr>
    </w:p>
    <w:p w14:paraId="1342A07E" w14:textId="77777777" w:rsidR="00DE0A4F" w:rsidRPr="00D05024" w:rsidRDefault="00DE0A4F" w:rsidP="005E372C">
      <w:pPr>
        <w:pStyle w:val="Standard"/>
        <w:widowControl/>
        <w:numPr>
          <w:ilvl w:val="6"/>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ponosi pełną odpowiedzialność za wszelkie szkody i straty, które spowodował w czasie realizacji Przedmiotu Umowy, wobec </w:t>
      </w:r>
      <w:r w:rsidRPr="00D05024">
        <w:rPr>
          <w:rFonts w:ascii="Cambria" w:hAnsi="Cambria" w:cs="Calibri"/>
          <w:bCs/>
          <w:sz w:val="20"/>
          <w:szCs w:val="20"/>
        </w:rPr>
        <w:t xml:space="preserve">Zamawiającego </w:t>
      </w:r>
      <w:r w:rsidRPr="00D05024">
        <w:rPr>
          <w:rFonts w:ascii="Cambria" w:hAnsi="Cambria" w:cs="Calibri"/>
          <w:sz w:val="20"/>
          <w:szCs w:val="20"/>
        </w:rPr>
        <w:t>i osób trzecich – także przez swoich podwykonawców i inne osoby działające na jego zlecenie.</w:t>
      </w:r>
    </w:p>
    <w:p w14:paraId="7E13B95E" w14:textId="77777777" w:rsidR="00DE0A4F" w:rsidRPr="00D05024" w:rsidRDefault="00DE0A4F" w:rsidP="005E372C">
      <w:pPr>
        <w:pStyle w:val="Standard"/>
        <w:widowControl/>
        <w:numPr>
          <w:ilvl w:val="2"/>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Wykonywanie robót przez Wykonawcę przy pomocy podwykonawców odbywać się może za zgodą Zamawiającego wyłącznie na zasadach określonych w art. 647</w:t>
      </w:r>
      <w:r w:rsidRPr="00D05024">
        <w:rPr>
          <w:rFonts w:ascii="Cambria" w:hAnsi="Cambria" w:cs="Calibri"/>
          <w:sz w:val="20"/>
          <w:szCs w:val="20"/>
          <w:vertAlign w:val="superscript"/>
        </w:rPr>
        <w:t>1</w:t>
      </w:r>
      <w:r w:rsidRPr="00D05024">
        <w:rPr>
          <w:rFonts w:ascii="Cambria" w:hAnsi="Cambria" w:cs="Calibri"/>
          <w:sz w:val="20"/>
          <w:szCs w:val="20"/>
        </w:rPr>
        <w:t xml:space="preserve"> ustawy z dnia 23 kwietnia 1964 r. Kodeks cywilny (Dz. U. z 2020 r. poz. 1740), dalej: „Kodeks cywilny” z zastrzeżeniem postanowień Pzp.</w:t>
      </w:r>
    </w:p>
    <w:p w14:paraId="55BB42CF" w14:textId="77777777" w:rsidR="00DE0A4F" w:rsidRPr="00D05024" w:rsidRDefault="00DE0A4F" w:rsidP="005E372C">
      <w:pPr>
        <w:pStyle w:val="Heading"/>
        <w:numPr>
          <w:ilvl w:val="2"/>
          <w:numId w:val="15"/>
        </w:numPr>
        <w:tabs>
          <w:tab w:val="left" w:pos="284"/>
        </w:tabs>
        <w:spacing w:after="120" w:line="276" w:lineRule="auto"/>
        <w:ind w:left="284" w:hanging="284"/>
        <w:jc w:val="both"/>
        <w:rPr>
          <w:rFonts w:ascii="Cambria" w:hAnsi="Cambria" w:cs="Calibri"/>
          <w:bCs/>
          <w:kern w:val="0"/>
          <w:sz w:val="20"/>
          <w:szCs w:val="20"/>
        </w:rPr>
      </w:pPr>
      <w:r w:rsidRPr="00D05024">
        <w:rPr>
          <w:rFonts w:ascii="Cambria" w:hAnsi="Cambria" w:cs="Calibri"/>
          <w:bCs/>
          <w:kern w:val="0"/>
          <w:sz w:val="20"/>
          <w:szCs w:val="20"/>
        </w:rPr>
        <w:t xml:space="preserve">Przy realizacji zamówienia z udziałem podwykonawcy zastosowanie mają przepisy  art. 437, 447, 463,464 i 465 Pzp, w związku z czym: </w:t>
      </w:r>
    </w:p>
    <w:p w14:paraId="0BFEDC30"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1)</w:t>
      </w:r>
      <w:r w:rsidRPr="00D05024">
        <w:rPr>
          <w:rFonts w:ascii="Cambria" w:hAnsi="Cambria" w:cs="Calibri"/>
          <w:bCs/>
          <w:kern w:val="0"/>
          <w:sz w:val="20"/>
          <w:szCs w:val="20"/>
        </w:rPr>
        <w:tab/>
      </w:r>
      <w:r w:rsidRPr="00D05024">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D05024">
        <w:rPr>
          <w:rFonts w:ascii="Cambria" w:hAnsi="Cambria" w:cs="Calibri"/>
          <w:kern w:val="0"/>
          <w:sz w:val="20"/>
          <w:szCs w:val="20"/>
        </w:rPr>
        <w:br/>
        <w:t xml:space="preserve">z przedłożoną zgodą Wykonawcy na zawarcie umowy o podwykonawstwo lub dokonania zmian </w:t>
      </w:r>
      <w:r w:rsidRPr="00D05024">
        <w:rPr>
          <w:rFonts w:ascii="Cambria" w:hAnsi="Cambria" w:cs="Calibri"/>
          <w:kern w:val="0"/>
          <w:sz w:val="20"/>
          <w:szCs w:val="20"/>
        </w:rPr>
        <w:br/>
        <w:t>w zawartej umowie oraz poświadczonej za zgodność z oryginałem kopii zawartej umowy o podwykonawstwo lub dalsze podwykonawstwo, której przedmiotem są roboty budowlane i jej zmiany;</w:t>
      </w:r>
    </w:p>
    <w:p w14:paraId="4B51E0DF"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bCs/>
          <w:kern w:val="0"/>
          <w:sz w:val="20"/>
          <w:szCs w:val="20"/>
        </w:rPr>
        <w:t>2)</w:t>
      </w:r>
      <w:r w:rsidRPr="00D05024">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D05024">
        <w:rPr>
          <w:rFonts w:ascii="Cambria" w:hAnsi="Cambria" w:cs="Calibri"/>
          <w:bCs/>
          <w:kern w:val="0"/>
          <w:sz w:val="20"/>
          <w:szCs w:val="20"/>
        </w:rPr>
        <w:t>W przypadku n</w:t>
      </w:r>
      <w:r w:rsidRPr="00D05024">
        <w:rPr>
          <w:rFonts w:ascii="Cambria" w:hAnsi="Cambria" w:cs="Calibri"/>
          <w:kern w:val="0"/>
          <w:sz w:val="20"/>
          <w:szCs w:val="20"/>
        </w:rPr>
        <w:t>iezgłoszenia pisemnych zastrzeżeń</w:t>
      </w:r>
      <w:r w:rsidRPr="00D05024">
        <w:rPr>
          <w:rFonts w:ascii="Cambria" w:hAnsi="Cambria" w:cs="Calibri"/>
          <w:bCs/>
          <w:kern w:val="0"/>
          <w:sz w:val="20"/>
          <w:szCs w:val="20"/>
        </w:rPr>
        <w:t xml:space="preserve"> w terminie wskazanym powyżej  </w:t>
      </w:r>
      <w:r w:rsidRPr="00D05024">
        <w:rPr>
          <w:rFonts w:ascii="Cambria" w:hAnsi="Cambria" w:cs="Calibri"/>
          <w:kern w:val="0"/>
          <w:sz w:val="20"/>
          <w:szCs w:val="20"/>
        </w:rPr>
        <w:t>projekt umowy uznaje się  za zaakceptowany;</w:t>
      </w:r>
    </w:p>
    <w:p w14:paraId="1F2CB723"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3)</w:t>
      </w:r>
      <w:r w:rsidRPr="00D05024">
        <w:rPr>
          <w:rFonts w:ascii="Cambria" w:hAnsi="Cambria" w:cs="Calibri"/>
          <w:kern w:val="0"/>
          <w:sz w:val="20"/>
          <w:szCs w:val="20"/>
        </w:rPr>
        <w:tab/>
        <w:t xml:space="preserve">Wykonawca zobowiązany jest w treści umów z podwykonawcami i dalszymi podwykonawcami </w:t>
      </w:r>
      <w:r w:rsidRPr="00D05024">
        <w:rPr>
          <w:rFonts w:ascii="Cambria" w:hAnsi="Cambria" w:cs="Calibri"/>
          <w:kern w:val="0"/>
          <w:sz w:val="20"/>
          <w:szCs w:val="20"/>
        </w:rPr>
        <w:lastRenderedPageBreak/>
        <w:t>przestrzegać następujących wymagań:</w:t>
      </w:r>
    </w:p>
    <w:p w14:paraId="117A7151"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umowa nie może określać terminu zapłaty dłuższego niż 21 dni od dnia doręczenia faktury,</w:t>
      </w:r>
    </w:p>
    <w:p w14:paraId="2159DB5D"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w umowie zakres i wielkość kar umownych nie może być bardziej rygorystycznie określona niż te wynikające z umowy podstawowej pomiędzy Zamawiającym i Wykonawcą,</w:t>
      </w:r>
    </w:p>
    <w:p w14:paraId="0F413556"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 xml:space="preserve">w umowie wysokość i warunki zabezpieczenia należytego wykonania umowy nie mogą być bardziej rygorystycznie określone niż w umowie podstawowej pomiędzy Zamawiającym </w:t>
      </w:r>
      <w:r w:rsidRPr="00D05024">
        <w:rPr>
          <w:rFonts w:ascii="Cambria" w:hAnsi="Cambria" w:cs="Calibri"/>
          <w:sz w:val="20"/>
          <w:szCs w:val="20"/>
        </w:rPr>
        <w:br/>
        <w:t>i Wykonawcą,</w:t>
      </w:r>
    </w:p>
    <w:p w14:paraId="53A7E0B5"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termin realizacji, sposób spełnienia świadczenia oraz warunki zmiany zawartej umowy muszą być zgodne z wymogami określonymi w SWZ,</w:t>
      </w:r>
    </w:p>
    <w:p w14:paraId="6A646FFF"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 xml:space="preserve">zakazuje się wprowadzenia do umowy zapisów, które będą zwalniały Wykonawcę </w:t>
      </w:r>
      <w:r w:rsidRPr="00D05024">
        <w:rPr>
          <w:rFonts w:ascii="Cambria" w:hAnsi="Cambria" w:cs="Calibri"/>
          <w:bCs/>
          <w:sz w:val="20"/>
          <w:szCs w:val="20"/>
        </w:rPr>
        <w:br/>
        <w:t>z odpowiedzialności względem Zamawiającego za roboty wykonane przez podwykonawcę lub dalszych podwykonawców.</w:t>
      </w:r>
    </w:p>
    <w:p w14:paraId="2A296739" w14:textId="77777777" w:rsidR="00DE0A4F" w:rsidRPr="00D05024" w:rsidRDefault="00DE0A4F" w:rsidP="002D5D5E">
      <w:pPr>
        <w:pStyle w:val="Heading"/>
        <w:spacing w:after="120" w:line="276" w:lineRule="auto"/>
        <w:ind w:left="567" w:hanging="283"/>
        <w:jc w:val="both"/>
        <w:rPr>
          <w:rFonts w:ascii="Cambria" w:hAnsi="Cambria" w:cs="Arial"/>
          <w:bCs/>
          <w:sz w:val="20"/>
          <w:szCs w:val="20"/>
        </w:rPr>
      </w:pPr>
      <w:r w:rsidRPr="00D05024">
        <w:rPr>
          <w:rFonts w:ascii="Cambria" w:hAnsi="Cambria" w:cs="Calibri"/>
          <w:b/>
          <w:bCs/>
          <w:kern w:val="0"/>
          <w:sz w:val="20"/>
          <w:szCs w:val="20"/>
        </w:rPr>
        <w:t>4.</w:t>
      </w:r>
      <w:r w:rsidRPr="00D05024">
        <w:rPr>
          <w:rFonts w:ascii="Cambria" w:hAnsi="Cambria" w:cs="Calibri"/>
          <w:b/>
          <w:bCs/>
          <w:kern w:val="0"/>
          <w:sz w:val="20"/>
          <w:szCs w:val="20"/>
        </w:rPr>
        <w:tab/>
      </w:r>
      <w:r w:rsidRPr="00D05024">
        <w:rPr>
          <w:rFonts w:ascii="Cambria" w:hAnsi="Cambria" w:cs="Arial"/>
          <w:sz w:val="20"/>
          <w:szCs w:val="20"/>
        </w:rPr>
        <w:t>Wykonawca, przedkłada Zamawiającemu poświadczoną za zgodność z oryginałem kopię zawartej umowy o podwykonawstwo, dalsze podwykonawstwo na roboty budowlane, dostawy lub usługi w terminie 7 dni od dnia ich zawarcia</w:t>
      </w:r>
      <w:r w:rsidRPr="00D05024">
        <w:rPr>
          <w:rFonts w:ascii="Cambria" w:hAnsi="Cambria" w:cs="Arial"/>
          <w:bCs/>
          <w:sz w:val="20"/>
          <w:szCs w:val="20"/>
        </w:rPr>
        <w:t xml:space="preserve">. Powyższy obowiązek nie dotyczy umów </w:t>
      </w:r>
      <w:r w:rsidRPr="00D05024">
        <w:rPr>
          <w:rFonts w:ascii="Cambria" w:hAnsi="Cambria" w:cs="Arial"/>
          <w:b/>
          <w:bCs/>
          <w:sz w:val="20"/>
          <w:szCs w:val="20"/>
        </w:rPr>
        <w:t xml:space="preserve">na dostawy lub usługi </w:t>
      </w:r>
      <w:r w:rsidRPr="00D05024">
        <w:rPr>
          <w:rFonts w:ascii="Cambria" w:hAnsi="Cambria" w:cs="Arial"/>
          <w:bCs/>
          <w:sz w:val="20"/>
          <w:szCs w:val="20"/>
        </w:rPr>
        <w:t xml:space="preserve">jeżeli ich wartość nie przekracza 0,5% wartości inwestycji chyba, że wartość tej umowy jest większa niż 50.000 złotych. </w:t>
      </w:r>
    </w:p>
    <w:p w14:paraId="1169CA87"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5</w:t>
      </w:r>
      <w:r w:rsidRPr="00D05024">
        <w:rPr>
          <w:rFonts w:ascii="Cambria" w:hAnsi="Cambria" w:cs="Calibri"/>
          <w:kern w:val="0"/>
          <w:sz w:val="20"/>
          <w:szCs w:val="20"/>
        </w:rPr>
        <w:t>. 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Pzp. .</w:t>
      </w:r>
    </w:p>
    <w:p w14:paraId="228B6833"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6</w:t>
      </w:r>
      <w:r w:rsidRPr="00D05024">
        <w:rPr>
          <w:rFonts w:ascii="Cambria" w:hAnsi="Cambria" w:cs="Calibri"/>
          <w:kern w:val="0"/>
          <w:sz w:val="20"/>
          <w:szCs w:val="20"/>
        </w:rPr>
        <w:t>. Podwykonawcami będą ...........................................</w:t>
      </w:r>
    </w:p>
    <w:p w14:paraId="5929271F" w14:textId="175CF9D2" w:rsidR="00DE0A4F" w:rsidRPr="00D05024" w:rsidRDefault="00841825" w:rsidP="005E372C">
      <w:pPr>
        <w:pStyle w:val="Nagwek2"/>
        <w:widowControl w:val="0"/>
        <w:numPr>
          <w:ilvl w:val="0"/>
          <w:numId w:val="18"/>
        </w:numPr>
        <w:tabs>
          <w:tab w:val="left" w:pos="708"/>
        </w:tabs>
        <w:suppressAutoHyphens/>
        <w:autoSpaceDN w:val="0"/>
        <w:spacing w:line="276" w:lineRule="auto"/>
        <w:ind w:left="0" w:hanging="1"/>
        <w:jc w:val="center"/>
        <w:textAlignment w:val="baseline"/>
        <w:rPr>
          <w:rFonts w:ascii="Cambria" w:hAnsi="Cambria" w:cs="Calibri"/>
          <w:sz w:val="20"/>
        </w:rPr>
      </w:pPr>
      <w:r>
        <w:rPr>
          <w:rFonts w:ascii="Cambria" w:hAnsi="Cambria" w:cs="Calibri"/>
          <w:sz w:val="20"/>
        </w:rPr>
        <w:t>§ 5</w:t>
      </w:r>
    </w:p>
    <w:p w14:paraId="1ACEABC0" w14:textId="77777777" w:rsidR="00DE0A4F" w:rsidRPr="00D05024" w:rsidRDefault="00DE0A4F"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D05024">
        <w:rPr>
          <w:rFonts w:ascii="Cambria" w:hAnsi="Cambria"/>
          <w:sz w:val="20"/>
        </w:rPr>
        <w:t>/</w:t>
      </w:r>
      <w:r w:rsidRPr="00D05024">
        <w:rPr>
          <w:rFonts w:ascii="Cambria" w:hAnsi="Cambria" w:cs="Calibri"/>
          <w:sz w:val="20"/>
        </w:rPr>
        <w:t xml:space="preserve"> Nadzór nad wykonaniem robót/</w:t>
      </w:r>
    </w:p>
    <w:p w14:paraId="059FB647" w14:textId="77777777" w:rsidR="00DE0A4F" w:rsidRPr="00D05024" w:rsidRDefault="00DE0A4F" w:rsidP="002D5D5E">
      <w:pPr>
        <w:rPr>
          <w:rFonts w:ascii="Cambria" w:hAnsi="Cambria"/>
          <w:sz w:val="20"/>
          <w:szCs w:val="20"/>
        </w:rPr>
      </w:pPr>
    </w:p>
    <w:p w14:paraId="5B2066E2"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517C293"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Zamawiający zapewnia nadzór Inwestorski nad robotami budowlanymi stanowiącymi Przedmiot Umowy  zgodnie z przepisami Prawa Budowlanego.</w:t>
      </w:r>
    </w:p>
    <w:p w14:paraId="7B90260A" w14:textId="5B576E5E" w:rsidR="00DE0A4F" w:rsidRPr="00D05024" w:rsidRDefault="00DE0A4F" w:rsidP="005E372C">
      <w:pPr>
        <w:pStyle w:val="Nagwek2"/>
        <w:numPr>
          <w:ilvl w:val="0"/>
          <w:numId w:val="19"/>
        </w:numPr>
        <w:spacing w:after="120" w:line="276" w:lineRule="auto"/>
        <w:rPr>
          <w:rFonts w:ascii="Cambria" w:hAnsi="Cambria" w:cs="Calibri"/>
          <w:b w:val="0"/>
          <w:sz w:val="20"/>
        </w:rPr>
      </w:pPr>
      <w:r w:rsidRPr="00D05024">
        <w:rPr>
          <w:rFonts w:ascii="Cambria" w:hAnsi="Cambria" w:cs="Calibri"/>
          <w:b w:val="0"/>
          <w:sz w:val="20"/>
        </w:rPr>
        <w:t>Ustanowionym przez Wykonawcę Kierownikiem Budowy jest:</w:t>
      </w:r>
      <w:r w:rsidRPr="00D05024">
        <w:rPr>
          <w:rFonts w:ascii="Cambria" w:hAnsi="Cambria" w:cs="Calibri"/>
          <w:b w:val="0"/>
          <w:bCs/>
          <w:sz w:val="20"/>
        </w:rPr>
        <w:t xml:space="preserve"> ………………… </w:t>
      </w:r>
      <w:r w:rsidR="009401A1">
        <w:rPr>
          <w:rFonts w:ascii="Cambria" w:hAnsi="Cambria" w:cs="Calibri"/>
          <w:b w:val="0"/>
          <w:bCs/>
          <w:sz w:val="20"/>
        </w:rPr>
        <w:t xml:space="preserve">        </w:t>
      </w:r>
      <w:r w:rsidRPr="00D05024">
        <w:rPr>
          <w:rFonts w:ascii="Cambria" w:hAnsi="Cambria" w:cs="Calibri"/>
          <w:b w:val="0"/>
          <w:sz w:val="20"/>
        </w:rPr>
        <w:t xml:space="preserve">działający w granicach umocowania określonego przepisami Prawa Budowlanego. </w:t>
      </w:r>
    </w:p>
    <w:p w14:paraId="64104704" w14:textId="77777777" w:rsidR="00DE0A4F" w:rsidRPr="00D05024" w:rsidRDefault="00DE0A4F" w:rsidP="002D5D5E">
      <w:pPr>
        <w:jc w:val="center"/>
        <w:rPr>
          <w:rFonts w:ascii="Cambria" w:hAnsi="Cambria"/>
          <w:b/>
          <w:sz w:val="20"/>
          <w:szCs w:val="20"/>
        </w:rPr>
      </w:pPr>
    </w:p>
    <w:p w14:paraId="5F81482E" w14:textId="4BFC0A69" w:rsidR="00DE0A4F" w:rsidRPr="00D05024" w:rsidRDefault="00841825" w:rsidP="005E372C">
      <w:pPr>
        <w:pStyle w:val="Nagwek2"/>
        <w:widowControl w:val="0"/>
        <w:numPr>
          <w:ilvl w:val="0"/>
          <w:numId w:val="20"/>
        </w:numPr>
        <w:tabs>
          <w:tab w:val="left" w:pos="708"/>
        </w:tabs>
        <w:suppressAutoHyphens/>
        <w:autoSpaceDN w:val="0"/>
        <w:spacing w:line="276" w:lineRule="auto"/>
        <w:ind w:left="0" w:hanging="1"/>
        <w:jc w:val="center"/>
        <w:textAlignment w:val="baseline"/>
        <w:rPr>
          <w:rFonts w:ascii="Cambria" w:hAnsi="Cambria" w:cs="Calibri"/>
          <w:bCs/>
          <w:sz w:val="20"/>
        </w:rPr>
      </w:pPr>
      <w:r>
        <w:rPr>
          <w:rFonts w:ascii="Cambria" w:hAnsi="Cambria" w:cs="Calibri"/>
          <w:bCs/>
          <w:sz w:val="20"/>
        </w:rPr>
        <w:t>§ 6</w:t>
      </w:r>
    </w:p>
    <w:p w14:paraId="7DBB03D8" w14:textId="77777777" w:rsidR="00DE0A4F" w:rsidRPr="00D05024" w:rsidRDefault="00DE0A4F" w:rsidP="002D5D5E">
      <w:pPr>
        <w:rPr>
          <w:rFonts w:ascii="Cambria" w:hAnsi="Cambria"/>
          <w:b/>
          <w:sz w:val="20"/>
          <w:szCs w:val="20"/>
        </w:rPr>
      </w:pPr>
      <w:r w:rsidRPr="00D05024">
        <w:rPr>
          <w:rFonts w:ascii="Cambria" w:hAnsi="Cambria"/>
          <w:b/>
          <w:sz w:val="20"/>
          <w:szCs w:val="20"/>
        </w:rPr>
        <w:t>/Procedury bezpieczeństwa/</w:t>
      </w:r>
    </w:p>
    <w:p w14:paraId="0A8F6E55" w14:textId="77777777" w:rsidR="00DE0A4F" w:rsidRPr="00D05024" w:rsidRDefault="00DE0A4F" w:rsidP="002D5D5E">
      <w:pPr>
        <w:rPr>
          <w:rFonts w:ascii="Cambria" w:hAnsi="Cambria"/>
          <w:sz w:val="20"/>
          <w:szCs w:val="20"/>
        </w:rPr>
      </w:pPr>
    </w:p>
    <w:p w14:paraId="3B8865E8"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7ABA4381"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Zamawiający może zwrócić się o usunięcie określonych osób, gdy osoby te:</w:t>
      </w:r>
    </w:p>
    <w:p w14:paraId="56BC9DFA" w14:textId="77777777" w:rsidR="00DE0A4F" w:rsidRPr="00D05024" w:rsidRDefault="00DE0A4F" w:rsidP="005E372C">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przestrzegają przepisów BHP;</w:t>
      </w:r>
    </w:p>
    <w:p w14:paraId="1D05723D"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prowadzą dokumentacji budowy zgodnie z Prawem budowlanym;</w:t>
      </w:r>
    </w:p>
    <w:p w14:paraId="74FC4FA5"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wykonują robót budowlanych zgodnie z Dokumentacją Projektową.</w:t>
      </w:r>
      <w:r w:rsidRPr="00D05024">
        <w:rPr>
          <w:rFonts w:ascii="Cambria" w:hAnsi="Cambria" w:cs="Calibri"/>
          <w:sz w:val="20"/>
          <w:szCs w:val="20"/>
        </w:rPr>
        <w:tab/>
      </w:r>
    </w:p>
    <w:p w14:paraId="0E8863B5"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165C67C"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 xml:space="preserve">Wykonawca zobowiązany jest prowadzić na bieżąco i przechowywać dokumentację związaną z </w:t>
      </w:r>
      <w:r w:rsidRPr="00D05024">
        <w:rPr>
          <w:rFonts w:ascii="Cambria" w:hAnsi="Cambria" w:cs="Calibri"/>
          <w:sz w:val="20"/>
          <w:szCs w:val="20"/>
        </w:rPr>
        <w:lastRenderedPageBreak/>
        <w:t>realizacją inwestycji, zgodnie z art. 3 pkt 13 i art. 46  Prawa budowlanego.</w:t>
      </w:r>
    </w:p>
    <w:p w14:paraId="587C5192"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345235AA"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Od daty protokolarnego przejęcia placu budowy do skutecznego końcowego odbioru robót Wykonawca ponosi odpowiedzialność za wszelkie szkody powstałe na budowie.</w:t>
      </w:r>
    </w:p>
    <w:p w14:paraId="50E19C9D" w14:textId="77777777" w:rsidR="00DE0A4F" w:rsidRPr="00D05024" w:rsidRDefault="00DE0A4F" w:rsidP="002D5D5E">
      <w:pPr>
        <w:pStyle w:val="Standard"/>
        <w:tabs>
          <w:tab w:val="left" w:pos="1418"/>
        </w:tabs>
        <w:spacing w:line="276" w:lineRule="auto"/>
        <w:ind w:hanging="1"/>
        <w:jc w:val="both"/>
        <w:rPr>
          <w:rFonts w:ascii="Cambria" w:hAnsi="Cambria" w:cs="Calibri"/>
          <w:sz w:val="20"/>
          <w:szCs w:val="20"/>
        </w:rPr>
      </w:pPr>
    </w:p>
    <w:p w14:paraId="7A42156A" w14:textId="62C52991"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7</w:t>
      </w:r>
    </w:p>
    <w:p w14:paraId="543C704E"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/Zakres obowiązków dodatkowych Wykonawcy /</w:t>
      </w:r>
    </w:p>
    <w:p w14:paraId="2DAD3049" w14:textId="77777777" w:rsidR="00DE0A4F" w:rsidRPr="00D05024" w:rsidRDefault="00DE0A4F" w:rsidP="002D5D5E">
      <w:pPr>
        <w:pStyle w:val="Standard"/>
        <w:spacing w:line="276" w:lineRule="auto"/>
        <w:ind w:hanging="1"/>
        <w:rPr>
          <w:rFonts w:ascii="Cambria" w:hAnsi="Cambria" w:cs="Calibri"/>
          <w:b/>
          <w:sz w:val="20"/>
          <w:szCs w:val="20"/>
        </w:rPr>
      </w:pPr>
    </w:p>
    <w:p w14:paraId="68223317" w14:textId="77777777" w:rsidR="00DE0A4F" w:rsidRPr="00D05024" w:rsidRDefault="00DE0A4F" w:rsidP="002D5D5E">
      <w:pPr>
        <w:pStyle w:val="Standard"/>
        <w:spacing w:after="120" w:line="276" w:lineRule="auto"/>
        <w:ind w:left="284" w:hanging="285"/>
        <w:jc w:val="both"/>
        <w:rPr>
          <w:rFonts w:ascii="Cambria" w:hAnsi="Cambria" w:cs="Calibri"/>
          <w:sz w:val="20"/>
          <w:szCs w:val="20"/>
        </w:rPr>
      </w:pPr>
      <w:r w:rsidRPr="00D05024">
        <w:rPr>
          <w:rFonts w:ascii="Cambria" w:hAnsi="Cambria" w:cs="Calibri"/>
          <w:b/>
          <w:bCs/>
          <w:sz w:val="20"/>
          <w:szCs w:val="20"/>
        </w:rPr>
        <w:t>1.</w:t>
      </w:r>
      <w:r w:rsidRPr="00D05024">
        <w:rPr>
          <w:rFonts w:ascii="Cambria" w:hAnsi="Cambria" w:cs="Calibri"/>
          <w:bCs/>
          <w:sz w:val="20"/>
          <w:szCs w:val="20"/>
        </w:rPr>
        <w:tab/>
        <w:t xml:space="preserve">Wykonawca </w:t>
      </w:r>
      <w:r w:rsidRPr="00D05024">
        <w:rPr>
          <w:rFonts w:ascii="Cambria" w:hAnsi="Cambria" w:cs="Calibri"/>
          <w:sz w:val="20"/>
          <w:szCs w:val="20"/>
        </w:rPr>
        <w:t xml:space="preserve">w ramach przysługującego mu wynagrodzenia, o którym mowa w </w:t>
      </w:r>
      <w:r w:rsidRPr="00D05024">
        <w:rPr>
          <w:rFonts w:ascii="Cambria" w:hAnsi="Cambria" w:cs="Calibri"/>
          <w:b/>
          <w:bCs/>
          <w:sz w:val="20"/>
          <w:szCs w:val="20"/>
        </w:rPr>
        <w:t xml:space="preserve">§ 11 ust. 1, </w:t>
      </w:r>
      <w:r w:rsidRPr="00D05024">
        <w:rPr>
          <w:rFonts w:ascii="Cambria" w:hAnsi="Cambria" w:cs="Calibri"/>
          <w:bCs/>
          <w:sz w:val="20"/>
          <w:szCs w:val="20"/>
        </w:rPr>
        <w:t>zobowiązany jest do</w:t>
      </w:r>
      <w:r w:rsidRPr="00D05024">
        <w:rPr>
          <w:rFonts w:ascii="Cambria" w:hAnsi="Cambria" w:cs="Calibri"/>
          <w:b/>
          <w:bCs/>
          <w:sz w:val="20"/>
          <w:szCs w:val="20"/>
        </w:rPr>
        <w:t>:</w:t>
      </w:r>
    </w:p>
    <w:p w14:paraId="030ED9A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przygotowania zaplecza budowy, tj. odpowiedniego pomieszczenia 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BC02BB6"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sporządzenia lub zapewnienia sporządzenia przed rozpoczęciem budowy planu bezpieczeństwa </w:t>
      </w:r>
      <w:r w:rsidRPr="00D05024">
        <w:rPr>
          <w:rFonts w:ascii="Cambria" w:hAnsi="Cambria" w:cs="Calibri"/>
          <w:sz w:val="20"/>
          <w:szCs w:val="20"/>
        </w:rPr>
        <w:br/>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4659DBBB" w14:textId="59411E42" w:rsidR="00DE0A4F" w:rsidRPr="00D05024" w:rsidRDefault="00635DFB" w:rsidP="005E372C">
      <w:pPr>
        <w:pStyle w:val="Standard"/>
        <w:numPr>
          <w:ilvl w:val="1"/>
          <w:numId w:val="49"/>
        </w:numPr>
        <w:spacing w:after="120" w:line="276" w:lineRule="auto"/>
        <w:ind w:left="709"/>
        <w:jc w:val="both"/>
        <w:rPr>
          <w:rFonts w:ascii="Cambria" w:hAnsi="Cambria" w:cs="Calibri"/>
          <w:sz w:val="20"/>
          <w:szCs w:val="20"/>
        </w:rPr>
      </w:pPr>
      <w:r>
        <w:rPr>
          <w:rFonts w:ascii="Cambria" w:hAnsi="Cambria" w:cs="Calibri"/>
          <w:sz w:val="20"/>
          <w:szCs w:val="20"/>
        </w:rPr>
        <w:t>sporządzenia</w:t>
      </w:r>
      <w:r w:rsidR="00DE0A4F" w:rsidRPr="00D05024">
        <w:rPr>
          <w:rFonts w:ascii="Cambria" w:hAnsi="Cambria" w:cs="Calibri"/>
          <w:sz w:val="20"/>
          <w:szCs w:val="20"/>
        </w:rPr>
        <w:t xml:space="preserve"> inwentaryz</w:t>
      </w:r>
      <w:r>
        <w:rPr>
          <w:rFonts w:ascii="Cambria" w:hAnsi="Cambria" w:cs="Calibri"/>
          <w:sz w:val="20"/>
          <w:szCs w:val="20"/>
        </w:rPr>
        <w:t>acji terenu</w:t>
      </w:r>
      <w:r w:rsidR="00DE0A4F" w:rsidRPr="00D05024">
        <w:rPr>
          <w:rFonts w:ascii="Cambria" w:hAnsi="Cambria" w:cs="Calibri"/>
          <w:sz w:val="20"/>
          <w:szCs w:val="20"/>
        </w:rPr>
        <w:t xml:space="preserve"> po zakończeniu inwestycji;</w:t>
      </w:r>
    </w:p>
    <w:p w14:paraId="004F7406" w14:textId="701A21A6"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przygotowywania i sukcesywnego składania do Zamawiającego raportów o postępie </w:t>
      </w:r>
      <w:r w:rsidR="00635DFB">
        <w:rPr>
          <w:rFonts w:ascii="Cambria" w:hAnsi="Cambria" w:cs="Calibri"/>
          <w:sz w:val="20"/>
          <w:szCs w:val="20"/>
        </w:rPr>
        <w:t>z prac w okresach: dla</w:t>
      </w:r>
      <w:r w:rsidRPr="00D05024">
        <w:rPr>
          <w:rFonts w:ascii="Cambria" w:hAnsi="Cambria" w:cs="Calibri"/>
          <w:sz w:val="20"/>
          <w:szCs w:val="20"/>
        </w:rPr>
        <w:t xml:space="preserve"> wykonania robót w okresach miesięcznych;</w:t>
      </w:r>
    </w:p>
    <w:p w14:paraId="0322AA8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dokonania wszelkich opłat związanych  z zajęciem pasa drogi;</w:t>
      </w:r>
    </w:p>
    <w:p w14:paraId="63F5A8A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zapewnienia dozoru terenu budowy jak również ochrony znajdującego się na nim mienia;</w:t>
      </w:r>
    </w:p>
    <w:p w14:paraId="62551209" w14:textId="5CF76EC3"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z terenu budowy gruzu i materiałów z rozbiórki, działając zgodnie z ustawą z dnia 14 grudnia 2012 r. o odpadach (j.t. Dz. U. z 202</w:t>
      </w:r>
      <w:r w:rsidR="00D05024">
        <w:rPr>
          <w:rFonts w:ascii="Cambria" w:hAnsi="Cambria" w:cs="Calibri"/>
          <w:sz w:val="20"/>
          <w:szCs w:val="20"/>
        </w:rPr>
        <w:t>1</w:t>
      </w:r>
      <w:r w:rsidRPr="00D05024">
        <w:rPr>
          <w:rFonts w:ascii="Cambria" w:hAnsi="Cambria" w:cs="Calibri"/>
          <w:sz w:val="20"/>
          <w:szCs w:val="20"/>
        </w:rPr>
        <w:t xml:space="preserve"> r. poz. </w:t>
      </w:r>
      <w:r w:rsidR="00D05024">
        <w:rPr>
          <w:rFonts w:ascii="Cambria" w:hAnsi="Cambria" w:cs="Calibri"/>
          <w:sz w:val="20"/>
          <w:szCs w:val="20"/>
        </w:rPr>
        <w:t>779</w:t>
      </w:r>
      <w:r w:rsidRPr="00D05024">
        <w:rPr>
          <w:rFonts w:ascii="Cambria" w:hAnsi="Cambria" w:cs="Calibri"/>
          <w:sz w:val="20"/>
          <w:szCs w:val="20"/>
        </w:rPr>
        <w:t>, z późn. zm.). W przypadku złomu metalowego należy go przekazać do punktu skupu, a uzyskane ze sprzedaży środki finansowe przekazać na konto Zamawiającego;</w:t>
      </w:r>
    </w:p>
    <w:p w14:paraId="74A1C05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przeprowadzenia branżowych prób i odbiorów technicznych i technologicznych, wykonania inwentaryzacji geodezyjnej oraz sporządzenia  dokumentacji powykonawczej;</w:t>
      </w:r>
    </w:p>
    <w:p w14:paraId="7C5C4748"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materiałów zbędnych z placu budowy na składowisko odpadów, uporządkowania terenu budowy. Wykonawca przedłoży Zamawiającemu stosowny dokument z przekazania odpadów do utylizacji podmiotowi uprawnionemu;</w:t>
      </w:r>
    </w:p>
    <w:p w14:paraId="7B277D3A"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zapewnienia przywrócenie do stanu pierwotnego wjazdów, ogrodzeń oraz miejsc realizowanych robót. </w:t>
      </w:r>
    </w:p>
    <w:p w14:paraId="34FC25D0" w14:textId="4BF9CBC8"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8</w:t>
      </w:r>
    </w:p>
    <w:p w14:paraId="48436D43"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/Wymagania materiałowe/</w:t>
      </w:r>
    </w:p>
    <w:p w14:paraId="5DC36EDE" w14:textId="77777777" w:rsidR="00DE0A4F" w:rsidRPr="00D05024" w:rsidRDefault="00DE0A4F" w:rsidP="002D5D5E">
      <w:pPr>
        <w:pStyle w:val="Standard"/>
        <w:spacing w:line="276" w:lineRule="auto"/>
        <w:ind w:hanging="1"/>
        <w:rPr>
          <w:rFonts w:ascii="Cambria" w:hAnsi="Cambria" w:cs="Calibri"/>
          <w:b/>
          <w:sz w:val="20"/>
          <w:szCs w:val="20"/>
        </w:rPr>
      </w:pPr>
    </w:p>
    <w:p w14:paraId="2D81181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zobowiązuje się do wykonania Przedmiotu Umowy z materiałów własnych, uzgadniając </w:t>
      </w:r>
      <w:r w:rsidRPr="00D05024">
        <w:rPr>
          <w:rFonts w:ascii="Cambria" w:hAnsi="Cambria" w:cs="Calibri"/>
          <w:sz w:val="20"/>
          <w:szCs w:val="20"/>
        </w:rPr>
        <w:br/>
        <w:t xml:space="preserve">z </w:t>
      </w:r>
      <w:r w:rsidRPr="00D05024">
        <w:rPr>
          <w:rFonts w:ascii="Cambria" w:hAnsi="Cambria" w:cs="Calibri"/>
          <w:bCs/>
          <w:sz w:val="20"/>
          <w:szCs w:val="20"/>
        </w:rPr>
        <w:t xml:space="preserve">Zamawiającym </w:t>
      </w:r>
      <w:r w:rsidRPr="00D05024">
        <w:rPr>
          <w:rFonts w:ascii="Cambria" w:hAnsi="Cambria" w:cs="Calibri"/>
          <w:sz w:val="20"/>
          <w:szCs w:val="20"/>
        </w:rPr>
        <w:t>wybór materiałów do robót wykończeniowych.</w:t>
      </w:r>
    </w:p>
    <w:p w14:paraId="4C85CAE0" w14:textId="64A04566"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Materiały i urządzenia muszą odpowiadać wymogom wyrobów dopuszczonych do obrotu i stosowania w budownictwie zgodnie z ustawą z dnia 16 kwietnia 2004 r. o wyrobach budowlanych (Dz. U. z 202</w:t>
      </w:r>
      <w:r w:rsidR="00D05024">
        <w:rPr>
          <w:rFonts w:ascii="Cambria" w:hAnsi="Cambria" w:cs="Calibri"/>
          <w:sz w:val="20"/>
          <w:szCs w:val="20"/>
        </w:rPr>
        <w:t>1</w:t>
      </w:r>
      <w:r w:rsidRPr="00D05024">
        <w:rPr>
          <w:rFonts w:ascii="Cambria" w:hAnsi="Cambria" w:cs="Calibri"/>
          <w:sz w:val="20"/>
          <w:szCs w:val="20"/>
        </w:rPr>
        <w:t xml:space="preserve"> </w:t>
      </w:r>
      <w:r w:rsidRPr="00D05024">
        <w:rPr>
          <w:rFonts w:ascii="Cambria" w:hAnsi="Cambria" w:cs="Calibri"/>
          <w:sz w:val="20"/>
          <w:szCs w:val="20"/>
        </w:rPr>
        <w:lastRenderedPageBreak/>
        <w:t xml:space="preserve">r. poz. </w:t>
      </w:r>
      <w:r w:rsidR="00D05024">
        <w:rPr>
          <w:rFonts w:ascii="Cambria" w:hAnsi="Cambria" w:cs="Calibri"/>
          <w:sz w:val="20"/>
          <w:szCs w:val="20"/>
        </w:rPr>
        <w:t>1213</w:t>
      </w:r>
      <w:r w:rsidRPr="00D05024">
        <w:rPr>
          <w:rFonts w:ascii="Cambria" w:hAnsi="Cambria" w:cs="Calibri"/>
          <w:sz w:val="20"/>
          <w:szCs w:val="20"/>
        </w:rPr>
        <w:t>), art. 10 Prawa budowlanego oraz Dokumentacją Projektową. Muszą one posiadać certyfikat zgodności z Polską Normą lub aprobatę techniczną.</w:t>
      </w:r>
    </w:p>
    <w:p w14:paraId="43C4C6C5"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 xml:space="preserve">W uzasadnionych przypadkach na żądanie </w:t>
      </w:r>
      <w:r w:rsidRPr="00D05024">
        <w:rPr>
          <w:rFonts w:ascii="Cambria" w:hAnsi="Cambria" w:cs="Calibri"/>
          <w:bCs/>
          <w:sz w:val="20"/>
          <w:szCs w:val="20"/>
        </w:rPr>
        <w:t>Zamawiającego, Wykonawca</w:t>
      </w:r>
      <w:r w:rsidRPr="00D05024">
        <w:rPr>
          <w:rFonts w:ascii="Cambria" w:hAnsi="Cambria" w:cs="Calibri"/>
          <w:sz w:val="20"/>
          <w:szCs w:val="20"/>
        </w:rPr>
        <w:t xml:space="preserve"> musi przedstawić dodatkowe badania laboratoryjne wbudowanych materiałów. Badania te </w:t>
      </w:r>
      <w:r w:rsidRPr="00D05024">
        <w:rPr>
          <w:rFonts w:ascii="Cambria" w:hAnsi="Cambria" w:cs="Calibri"/>
          <w:bCs/>
          <w:sz w:val="20"/>
          <w:szCs w:val="20"/>
        </w:rPr>
        <w:t xml:space="preserve">Wykonawca </w:t>
      </w:r>
      <w:r w:rsidRPr="00D05024">
        <w:rPr>
          <w:rFonts w:ascii="Cambria" w:hAnsi="Cambria" w:cs="Calibri"/>
          <w:sz w:val="20"/>
          <w:szCs w:val="20"/>
        </w:rPr>
        <w:t>wykona na własny koszt.</w:t>
      </w:r>
    </w:p>
    <w:p w14:paraId="6F0A53C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jest zobowiązany na każde żądanie </w:t>
      </w:r>
      <w:r w:rsidRPr="00D05024">
        <w:rPr>
          <w:rFonts w:ascii="Cambria" w:hAnsi="Cambria" w:cs="Calibri"/>
          <w:bCs/>
          <w:sz w:val="20"/>
          <w:szCs w:val="20"/>
        </w:rPr>
        <w:t xml:space="preserve">Zamawiającego </w:t>
      </w:r>
      <w:r w:rsidRPr="00D05024">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D05024">
        <w:rPr>
          <w:rFonts w:ascii="Cambria" w:hAnsi="Cambria" w:cs="Calibri"/>
          <w:bCs/>
          <w:sz w:val="20"/>
          <w:szCs w:val="20"/>
        </w:rPr>
        <w:t xml:space="preserve">Zamawiającego </w:t>
      </w:r>
      <w:r w:rsidRPr="00D05024">
        <w:rPr>
          <w:rFonts w:ascii="Cambria" w:hAnsi="Cambria" w:cs="Calibri"/>
          <w:sz w:val="20"/>
          <w:szCs w:val="20"/>
        </w:rPr>
        <w:t>(Inspektora Nadzoru) przed ich wbudowaniem.</w:t>
      </w:r>
    </w:p>
    <w:p w14:paraId="7A3CB575" w14:textId="77777777" w:rsidR="00DE0A4F" w:rsidRPr="00D05024" w:rsidRDefault="00DE0A4F" w:rsidP="005E372C">
      <w:pPr>
        <w:pStyle w:val="Standard"/>
        <w:numPr>
          <w:ilvl w:val="0"/>
          <w:numId w:val="27"/>
        </w:numPr>
        <w:suppressAutoHyphens/>
        <w:autoSpaceDE/>
        <w:adjustRightInd/>
        <w:spacing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060A4451" w14:textId="59B19FA3"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9</w:t>
      </w:r>
    </w:p>
    <w:p w14:paraId="52EB7FD0"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/Ubezpieczenie Wykonawcy/</w:t>
      </w:r>
    </w:p>
    <w:p w14:paraId="2F9324BB" w14:textId="77777777" w:rsidR="00DE0A4F" w:rsidRPr="00D05024" w:rsidRDefault="00DE0A4F" w:rsidP="002D5D5E">
      <w:pPr>
        <w:pStyle w:val="Standard"/>
        <w:spacing w:line="276" w:lineRule="auto"/>
        <w:ind w:hanging="1"/>
        <w:rPr>
          <w:rFonts w:ascii="Cambria" w:hAnsi="Cambria" w:cs="Calibri"/>
          <w:b/>
          <w:sz w:val="20"/>
          <w:szCs w:val="20"/>
        </w:rPr>
      </w:pPr>
    </w:p>
    <w:p w14:paraId="3AF4EF6D" w14:textId="283EFC73" w:rsidR="00DE0A4F" w:rsidRPr="00D05024" w:rsidRDefault="00DE0A4F" w:rsidP="002D5D5E">
      <w:pPr>
        <w:suppressAutoHyphens/>
        <w:spacing w:after="120" w:line="276" w:lineRule="auto"/>
        <w:jc w:val="both"/>
        <w:rPr>
          <w:rFonts w:ascii="Cambria" w:hAnsi="Cambria" w:cs="Calibri"/>
          <w:bCs/>
          <w:sz w:val="20"/>
          <w:szCs w:val="20"/>
          <w:lang w:eastAsia="ar-SA"/>
        </w:rPr>
      </w:pPr>
      <w:r w:rsidRPr="00F02DB1">
        <w:rPr>
          <w:rFonts w:ascii="Cambria" w:hAnsi="Cambria" w:cs="Calibri"/>
          <w:sz w:val="20"/>
          <w:szCs w:val="20"/>
          <w:lang w:eastAsia="ar-SA"/>
        </w:rPr>
        <w:t>Wykonawca</w:t>
      </w:r>
      <w:r w:rsidRPr="00F02DB1">
        <w:rPr>
          <w:rFonts w:ascii="Cambria" w:hAnsi="Cambria" w:cs="Calibri"/>
          <w:bCs/>
          <w:sz w:val="20"/>
          <w:szCs w:val="20"/>
          <w:lang w:eastAsia="ar-SA"/>
        </w:rPr>
        <w:t xml:space="preserve"> zobowiązuje się do posiadania, w okresie od zawarcia niniejszej umowy do skutecznego odbioru końcowego przedmiotu Umowy, polisy ubezpieczeniowej na kwotę nie mnie</w:t>
      </w:r>
      <w:r w:rsidR="00FD1B26" w:rsidRPr="00F02DB1">
        <w:rPr>
          <w:rFonts w:ascii="Cambria" w:hAnsi="Cambria" w:cs="Calibri"/>
          <w:bCs/>
          <w:sz w:val="20"/>
          <w:szCs w:val="20"/>
          <w:lang w:eastAsia="ar-SA"/>
        </w:rPr>
        <w:t>jszą 200</w:t>
      </w:r>
      <w:r w:rsidR="00F02DB1" w:rsidRPr="00F02DB1">
        <w:rPr>
          <w:rFonts w:ascii="Cambria" w:hAnsi="Cambria" w:cs="Calibri"/>
          <w:bCs/>
          <w:sz w:val="20"/>
          <w:szCs w:val="20"/>
          <w:lang w:eastAsia="ar-SA"/>
        </w:rPr>
        <w:t xml:space="preserve"> </w:t>
      </w:r>
      <w:r w:rsidR="00FD1B26" w:rsidRPr="00F02DB1">
        <w:rPr>
          <w:rFonts w:ascii="Cambria" w:hAnsi="Cambria" w:cs="Calibri"/>
          <w:bCs/>
          <w:sz w:val="20"/>
          <w:szCs w:val="20"/>
          <w:lang w:eastAsia="ar-SA"/>
        </w:rPr>
        <w:t>000,00zł</w:t>
      </w:r>
      <w:r w:rsidRPr="00F02DB1">
        <w:rPr>
          <w:rFonts w:ascii="Cambria" w:hAnsi="Cambria" w:cs="Calibri"/>
          <w:bCs/>
          <w:sz w:val="20"/>
          <w:szCs w:val="20"/>
          <w:lang w:eastAsia="ar-SA"/>
        </w:rPr>
        <w:t xml:space="preserve">  z tytułu możliwych szkód, w tym od wszelkich ryzyk budowlanych i montażowych, od odpowiedzialności cywilnej za szkody w mieniu oraz od następstw nieszczęśliwych wypadków dotyczących pracowników i osób trzecich, które powstały w związku z prowadzonymi robotami</w:t>
      </w:r>
      <w:r w:rsidRPr="00F02DB1">
        <w:rPr>
          <w:rFonts w:ascii="Cambria" w:hAnsi="Cambria" w:cs="Calibri"/>
          <w:sz w:val="20"/>
          <w:szCs w:val="20"/>
        </w:rPr>
        <w:t>.</w:t>
      </w:r>
    </w:p>
    <w:p w14:paraId="61920C1A" w14:textId="77777777" w:rsidR="00DE0A4F" w:rsidRPr="00D05024" w:rsidRDefault="00DE0A4F" w:rsidP="009401A1">
      <w:pPr>
        <w:spacing w:line="276" w:lineRule="auto"/>
        <w:jc w:val="center"/>
        <w:rPr>
          <w:rFonts w:ascii="Cambria" w:hAnsi="Cambria" w:cs="Arial"/>
          <w:b/>
          <w:sz w:val="20"/>
          <w:szCs w:val="20"/>
        </w:rPr>
      </w:pPr>
    </w:p>
    <w:p w14:paraId="3AE723AD" w14:textId="77777777" w:rsidR="00DE0A4F" w:rsidRPr="00D05024" w:rsidRDefault="00DE0A4F" w:rsidP="009401A1">
      <w:pPr>
        <w:spacing w:line="276" w:lineRule="auto"/>
        <w:rPr>
          <w:rFonts w:ascii="Cambria" w:hAnsi="Cambria" w:cs="Arial"/>
          <w:b/>
          <w:sz w:val="20"/>
          <w:szCs w:val="20"/>
        </w:rPr>
      </w:pPr>
      <w:r w:rsidRPr="00D05024">
        <w:rPr>
          <w:rFonts w:ascii="Cambria" w:hAnsi="Cambria" w:cs="Arial"/>
          <w:b/>
          <w:sz w:val="20"/>
          <w:szCs w:val="20"/>
        </w:rPr>
        <w:t>Rozdział III            Wynagrodzenie</w:t>
      </w:r>
    </w:p>
    <w:p w14:paraId="505082B5" w14:textId="33832427" w:rsidR="00DE0A4F" w:rsidRPr="00D05024" w:rsidRDefault="00841825" w:rsidP="002D5D5E">
      <w:pPr>
        <w:spacing w:line="276" w:lineRule="auto"/>
        <w:jc w:val="center"/>
        <w:rPr>
          <w:rStyle w:val="FontStyle35"/>
          <w:rFonts w:ascii="Cambria" w:hAnsi="Cambria" w:cs="Calibri"/>
          <w:bCs/>
          <w:sz w:val="20"/>
          <w:szCs w:val="20"/>
        </w:rPr>
      </w:pPr>
      <w:r>
        <w:rPr>
          <w:rStyle w:val="FontStyle35"/>
          <w:rFonts w:ascii="Cambria" w:hAnsi="Cambria" w:cs="Calibri"/>
          <w:b/>
          <w:bCs/>
          <w:sz w:val="20"/>
          <w:szCs w:val="20"/>
        </w:rPr>
        <w:t>§ 10</w:t>
      </w:r>
    </w:p>
    <w:p w14:paraId="3BB331F2" w14:textId="77777777" w:rsidR="00DE0A4F" w:rsidRPr="00D05024" w:rsidRDefault="00DE0A4F" w:rsidP="002D5D5E">
      <w:pPr>
        <w:pStyle w:val="Style16"/>
        <w:widowControl/>
        <w:spacing w:line="276" w:lineRule="auto"/>
        <w:ind w:hanging="1"/>
        <w:rPr>
          <w:rStyle w:val="FontStyle35"/>
          <w:rFonts w:ascii="Cambria" w:hAnsi="Cambria" w:cs="Calibri"/>
          <w:b/>
          <w:bCs/>
          <w:kern w:val="0"/>
          <w:sz w:val="20"/>
          <w:szCs w:val="20"/>
        </w:rPr>
      </w:pPr>
      <w:r w:rsidRPr="00D05024">
        <w:rPr>
          <w:rStyle w:val="FontStyle35"/>
          <w:rFonts w:ascii="Cambria" w:hAnsi="Cambria" w:cs="Calibri"/>
          <w:b/>
          <w:bCs/>
          <w:kern w:val="0"/>
          <w:sz w:val="20"/>
          <w:szCs w:val="20"/>
        </w:rPr>
        <w:t>/Wysokość wynagrodzenia, podstawy zapłaty/</w:t>
      </w:r>
    </w:p>
    <w:p w14:paraId="648FE2BC" w14:textId="77777777" w:rsidR="00DE0A4F" w:rsidRPr="00D05024" w:rsidRDefault="00DE0A4F" w:rsidP="002D5D5E">
      <w:pPr>
        <w:pStyle w:val="Style16"/>
        <w:widowControl/>
        <w:spacing w:line="276" w:lineRule="auto"/>
        <w:ind w:hanging="1"/>
        <w:jc w:val="center"/>
        <w:rPr>
          <w:rFonts w:ascii="Cambria" w:hAnsi="Cambria"/>
          <w:sz w:val="20"/>
          <w:szCs w:val="20"/>
        </w:rPr>
      </w:pPr>
    </w:p>
    <w:p w14:paraId="7EFA2D9F" w14:textId="77777777" w:rsidR="00DE0A4F" w:rsidRPr="00D05024" w:rsidRDefault="00DE0A4F" w:rsidP="005E372C">
      <w:pPr>
        <w:pStyle w:val="Style5"/>
        <w:widowControl/>
        <w:numPr>
          <w:ilvl w:val="1"/>
          <w:numId w:val="28"/>
        </w:numPr>
        <w:spacing w:line="276" w:lineRule="auto"/>
        <w:ind w:left="426" w:hanging="426"/>
        <w:rPr>
          <w:rStyle w:val="FontStyle32"/>
          <w:rFonts w:ascii="Cambria" w:hAnsi="Cambria" w:cs="Calibri"/>
          <w:kern w:val="0"/>
          <w:sz w:val="20"/>
          <w:szCs w:val="20"/>
        </w:rPr>
      </w:pPr>
      <w:r w:rsidRPr="00D05024">
        <w:rPr>
          <w:rStyle w:val="FontStyle32"/>
          <w:rFonts w:ascii="Cambria" w:hAnsi="Cambria" w:cs="Calibri"/>
          <w:kern w:val="0"/>
          <w:sz w:val="20"/>
          <w:szCs w:val="20"/>
        </w:rPr>
        <w:t>Strony ustalają wynagrodzenie ryczałtowe z tytułu realizacji Przedmiotu Umowy</w:t>
      </w:r>
      <w:r w:rsidRPr="00D05024">
        <w:rPr>
          <w:rStyle w:val="FontStyle32"/>
          <w:rFonts w:ascii="Cambria" w:hAnsi="Cambria" w:cs="Calibri"/>
          <w:strike/>
          <w:kern w:val="0"/>
          <w:sz w:val="20"/>
          <w:szCs w:val="20"/>
        </w:rPr>
        <w:t>,</w:t>
      </w:r>
      <w:r w:rsidRPr="00D05024">
        <w:rPr>
          <w:rStyle w:val="FontStyle32"/>
          <w:rFonts w:ascii="Cambria" w:hAnsi="Cambria" w:cs="Calibri"/>
          <w:kern w:val="0"/>
          <w:sz w:val="20"/>
          <w:szCs w:val="20"/>
        </w:rPr>
        <w:t xml:space="preserve"> określone w § 1,</w:t>
      </w:r>
      <w:r w:rsidRPr="00D05024">
        <w:rPr>
          <w:rStyle w:val="FontStyle32"/>
          <w:rFonts w:ascii="Cambria" w:hAnsi="Cambria" w:cs="Calibri"/>
          <w:kern w:val="0"/>
          <w:sz w:val="20"/>
          <w:szCs w:val="20"/>
        </w:rPr>
        <w:br/>
        <w:t xml:space="preserve"> w wysokości …………………….. </w:t>
      </w:r>
      <w:r w:rsidRPr="00D05024">
        <w:rPr>
          <w:rStyle w:val="FontStyle32"/>
          <w:rFonts w:ascii="Cambria" w:hAnsi="Cambria" w:cs="Calibri"/>
          <w:b/>
          <w:kern w:val="0"/>
          <w:sz w:val="20"/>
          <w:szCs w:val="20"/>
        </w:rPr>
        <w:t>zł brutto (słownie: ………………………………………………).</w:t>
      </w:r>
    </w:p>
    <w:p w14:paraId="5EB5191B" w14:textId="77777777" w:rsidR="00DE0A4F" w:rsidRPr="00D05024" w:rsidRDefault="00DE0A4F" w:rsidP="009D389E">
      <w:pPr>
        <w:pStyle w:val="Style5"/>
        <w:widowControl/>
        <w:spacing w:line="276" w:lineRule="auto"/>
        <w:rPr>
          <w:rFonts w:ascii="Cambria" w:hAnsi="Cambria" w:cs="Calibri"/>
          <w:kern w:val="0"/>
          <w:sz w:val="20"/>
          <w:szCs w:val="20"/>
        </w:rPr>
      </w:pPr>
    </w:p>
    <w:p w14:paraId="649113D2" w14:textId="77777777" w:rsidR="00DE0A4F" w:rsidRPr="00D05024" w:rsidRDefault="00DE0A4F" w:rsidP="005E372C">
      <w:pPr>
        <w:pStyle w:val="Style7"/>
        <w:widowControl/>
        <w:numPr>
          <w:ilvl w:val="0"/>
          <w:numId w:val="29"/>
        </w:numPr>
        <w:spacing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Wynagrodzenie określone w ust. 1 zawiera wszelkie koszty realizacji Umowy, w tym w szczególności:</w:t>
      </w:r>
    </w:p>
    <w:p w14:paraId="43CF14F9" w14:textId="4FE0B01B" w:rsidR="00DE0A4F" w:rsidRPr="009401A1" w:rsidRDefault="001461D7" w:rsidP="009401A1">
      <w:pPr>
        <w:pStyle w:val="Style7"/>
        <w:widowControl/>
        <w:spacing w:line="276" w:lineRule="auto"/>
        <w:ind w:left="426" w:firstLine="0"/>
        <w:rPr>
          <w:rFonts w:ascii="Cambria" w:hAnsi="Cambria" w:cs="Calibri"/>
          <w:kern w:val="0"/>
          <w:sz w:val="20"/>
          <w:szCs w:val="20"/>
        </w:rPr>
      </w:pPr>
      <w:r>
        <w:rPr>
          <w:rStyle w:val="FontStyle32"/>
          <w:rFonts w:ascii="Cambria" w:hAnsi="Cambria" w:cs="Calibri"/>
          <w:kern w:val="0"/>
          <w:sz w:val="20"/>
          <w:szCs w:val="20"/>
        </w:rPr>
        <w:t xml:space="preserve">wynikającej z </w:t>
      </w:r>
      <w:r w:rsidR="009401A1">
        <w:rPr>
          <w:rStyle w:val="FontStyle32"/>
          <w:rFonts w:ascii="Cambria" w:hAnsi="Cambria" w:cs="Calibri"/>
          <w:kern w:val="0"/>
          <w:sz w:val="20"/>
          <w:szCs w:val="20"/>
        </w:rPr>
        <w:t>SWZ, niezbędne</w:t>
      </w:r>
      <w:r w:rsidR="00DE0A4F" w:rsidRPr="00D05024">
        <w:rPr>
          <w:rStyle w:val="FontStyle32"/>
          <w:rFonts w:ascii="Cambria" w:hAnsi="Cambria" w:cs="Calibri"/>
          <w:kern w:val="0"/>
          <w:sz w:val="20"/>
          <w:szCs w:val="20"/>
        </w:rPr>
        <w:t xml:space="preserve">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0409C2FE" w14:textId="289E30C0" w:rsidR="00B95F54" w:rsidRPr="00D05024" w:rsidRDefault="00B95F54" w:rsidP="00D05024">
      <w:pPr>
        <w:pStyle w:val="Style7"/>
        <w:widowControl/>
        <w:numPr>
          <w:ilvl w:val="0"/>
          <w:numId w:val="29"/>
        </w:numPr>
        <w:spacing w:after="100" w:afterAutospacing="1"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 xml:space="preserve">Strony postanawiają, że wynagrodzenie określone w ust. </w:t>
      </w:r>
      <w:r w:rsidR="009401A1">
        <w:rPr>
          <w:rStyle w:val="FontStyle32"/>
          <w:rFonts w:ascii="Cambria" w:hAnsi="Cambria" w:cs="Calibri"/>
          <w:kern w:val="0"/>
          <w:sz w:val="20"/>
          <w:szCs w:val="20"/>
        </w:rPr>
        <w:t>1</w:t>
      </w:r>
      <w:r w:rsidRPr="00D05024">
        <w:rPr>
          <w:rStyle w:val="FontStyle32"/>
          <w:rFonts w:ascii="Cambria" w:hAnsi="Cambria" w:cs="Calibri"/>
          <w:kern w:val="0"/>
          <w:sz w:val="20"/>
          <w:szCs w:val="20"/>
        </w:rPr>
        <w:t xml:space="preserve">, stanowi wynagrodzenie ryczałtowe (niesie ryzyko ryczałtu) i jest niezmienne przez cały okres realizacji Umowy </w:t>
      </w:r>
      <w:r w:rsidRPr="00D05024">
        <w:rPr>
          <w:rFonts w:ascii="Cambria" w:hAnsi="Cambria" w:cs="Calibri"/>
          <w:sz w:val="20"/>
          <w:szCs w:val="20"/>
          <w:lang w:eastAsia="pl-PL"/>
        </w:rPr>
        <w:t xml:space="preserve">poza przypadkami określonymi w niniejszej umowie oraz przepisami prawa. Jednocześnie strony postanawiają, że zapłata wynagrodzenia </w:t>
      </w:r>
      <w:r w:rsidR="00635DFB">
        <w:rPr>
          <w:rFonts w:ascii="Cambria" w:hAnsi="Cambria" w:cs="Calibri"/>
          <w:sz w:val="20"/>
          <w:szCs w:val="20"/>
          <w:lang w:eastAsia="pl-PL"/>
        </w:rPr>
        <w:t>Wykonawcy</w:t>
      </w:r>
      <w:r w:rsidRPr="00D05024">
        <w:rPr>
          <w:rFonts w:ascii="Cambria" w:hAnsi="Cambria" w:cs="Calibri"/>
          <w:sz w:val="20"/>
          <w:szCs w:val="20"/>
          <w:lang w:eastAsia="pl-PL"/>
        </w:rPr>
        <w:t xml:space="preserve"> w całości nastąpi po wykonaniu inwestycji w terminie nie dłuższym niż 3</w:t>
      </w:r>
      <w:r w:rsidR="00746EA8">
        <w:rPr>
          <w:rFonts w:ascii="Cambria" w:hAnsi="Cambria" w:cs="Calibri"/>
          <w:sz w:val="20"/>
          <w:szCs w:val="20"/>
          <w:lang w:eastAsia="pl-PL"/>
        </w:rPr>
        <w:t>0</w:t>
      </w:r>
      <w:r w:rsidRPr="00D05024">
        <w:rPr>
          <w:rFonts w:ascii="Cambria" w:hAnsi="Cambria" w:cs="Calibri"/>
          <w:sz w:val="20"/>
          <w:szCs w:val="20"/>
          <w:lang w:eastAsia="pl-PL"/>
        </w:rPr>
        <w:t xml:space="preserve"> dni od dnia odbio</w:t>
      </w:r>
      <w:r w:rsidR="009401A1">
        <w:rPr>
          <w:rFonts w:ascii="Cambria" w:hAnsi="Cambria" w:cs="Calibri"/>
          <w:sz w:val="20"/>
          <w:szCs w:val="20"/>
          <w:lang w:eastAsia="pl-PL"/>
        </w:rPr>
        <w:t xml:space="preserve">ru Inwestycji przez </w:t>
      </w:r>
      <w:r w:rsidR="00F02DB1">
        <w:rPr>
          <w:rFonts w:ascii="Cambria" w:hAnsi="Cambria" w:cs="Calibri"/>
          <w:sz w:val="20"/>
          <w:szCs w:val="20"/>
          <w:lang w:eastAsia="pl-PL"/>
        </w:rPr>
        <w:t>Zamawiającego</w:t>
      </w:r>
      <w:r w:rsidR="001461D7">
        <w:rPr>
          <w:rFonts w:ascii="Cambria" w:hAnsi="Cambria" w:cs="Calibri"/>
          <w:sz w:val="20"/>
          <w:szCs w:val="20"/>
          <w:lang w:eastAsia="pl-PL"/>
        </w:rPr>
        <w:t>.</w:t>
      </w:r>
    </w:p>
    <w:p w14:paraId="78B1B93F" w14:textId="058A3210" w:rsidR="00DE0A4F" w:rsidRPr="00D05024" w:rsidRDefault="00B95F54" w:rsidP="00D05024">
      <w:pPr>
        <w:pStyle w:val="Akapitzlist"/>
        <w:numPr>
          <w:ilvl w:val="0"/>
          <w:numId w:val="29"/>
        </w:numPr>
        <w:suppressAutoHyphens/>
        <w:spacing w:before="120" w:after="120" w:line="276" w:lineRule="auto"/>
        <w:ind w:left="426" w:hanging="426"/>
        <w:jc w:val="both"/>
        <w:rPr>
          <w:rFonts w:ascii="Cambria" w:hAnsi="Cambria"/>
          <w:sz w:val="20"/>
          <w:szCs w:val="20"/>
        </w:rPr>
      </w:pPr>
      <w:r w:rsidRPr="00D05024">
        <w:rPr>
          <w:rFonts w:ascii="Cambria" w:hAnsi="Cambria"/>
          <w:sz w:val="20"/>
          <w:szCs w:val="20"/>
        </w:rPr>
        <w:t xml:space="preserve"> </w:t>
      </w:r>
      <w:r w:rsidR="00DE0A4F" w:rsidRPr="00D05024">
        <w:rPr>
          <w:rFonts w:ascii="Cambria" w:hAnsi="Cambria"/>
          <w:sz w:val="20"/>
          <w:szCs w:val="20"/>
        </w:rPr>
        <w:t xml:space="preserve">Wprowadza się następujące zasady dotyczące płatności wynagrodzenia należnego dla </w:t>
      </w:r>
      <w:r w:rsidR="00DE0A4F" w:rsidRPr="00D05024">
        <w:rPr>
          <w:rFonts w:ascii="Cambria" w:hAnsi="Cambria"/>
          <w:sz w:val="20"/>
          <w:szCs w:val="20"/>
        </w:rPr>
        <w:tab/>
        <w:t>Wykonawcy  z tytułu realizacji Umowy z zastosowaniem mechanizmu podzielonej płatności:</w:t>
      </w:r>
    </w:p>
    <w:p w14:paraId="551C968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Zamawiający zastrzega sobie prawo rozliczenia płatności wynikających z umowy za pośrednictwem metody podzielonej płatności (ang. split payment) przewidzianego w przepisach ustawy o podatku od towarów i usług.</w:t>
      </w:r>
    </w:p>
    <w:p w14:paraId="44C6AD0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Wykonawca oświadcza, że rachunek bankowy na który będą dokonywane płatności to nr………………….</w:t>
      </w:r>
    </w:p>
    <w:p w14:paraId="14E7C68C"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t>jest rachunkiem umożliwiającym płatność w ramach mechanizmu podzielonej płatności, o którym mowa powyżej.</w:t>
      </w:r>
    </w:p>
    <w:p w14:paraId="1AB8B1C4"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lastRenderedPageBreak/>
        <w:t>jest rachunkiem znajdującym się w elektronicznym wykazie podmiotów prowadzonym od 1 września 2019 r. przez Szefa Krajowej Administracji Skarbowej, o którym mowa  w ustawie o podatku od towarów i usług.</w:t>
      </w:r>
    </w:p>
    <w:p w14:paraId="3A887BED"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107172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Strony postanawiają, że nie jest dopuszczalny bez zgody Zamawiającego przelew wierzytelności z tytułu wynagrodzenia za zrealizowany przedmiot umowy na osobę trzecią.</w:t>
      </w:r>
    </w:p>
    <w:p w14:paraId="48ABE08D" w14:textId="14B0FB1B" w:rsidR="00DE0A4F" w:rsidRPr="00D05024" w:rsidRDefault="00DE0A4F" w:rsidP="002D5D5E">
      <w:pPr>
        <w:tabs>
          <w:tab w:val="left" w:pos="567"/>
        </w:tabs>
        <w:spacing w:line="276" w:lineRule="auto"/>
        <w:jc w:val="both"/>
        <w:rPr>
          <w:rFonts w:ascii="Cambria" w:hAnsi="Cambria"/>
          <w:sz w:val="20"/>
          <w:szCs w:val="20"/>
          <w:u w:val="single"/>
        </w:rPr>
      </w:pPr>
    </w:p>
    <w:p w14:paraId="53B26176" w14:textId="77777777" w:rsidR="00451E07" w:rsidRPr="00D05024" w:rsidRDefault="00451E07" w:rsidP="002D5D5E">
      <w:pPr>
        <w:pStyle w:val="Style5"/>
        <w:widowControl/>
        <w:spacing w:line="276" w:lineRule="auto"/>
        <w:ind w:hanging="1"/>
        <w:jc w:val="center"/>
        <w:rPr>
          <w:rStyle w:val="FontStyle32"/>
          <w:rFonts w:ascii="Cambria" w:hAnsi="Cambria" w:cs="Calibri"/>
          <w:b/>
          <w:bCs/>
          <w:kern w:val="0"/>
          <w:sz w:val="20"/>
          <w:szCs w:val="20"/>
        </w:rPr>
      </w:pPr>
    </w:p>
    <w:p w14:paraId="63E9B274" w14:textId="64A67200" w:rsidR="00DE0A4F" w:rsidRPr="00D05024" w:rsidRDefault="00FD1B26" w:rsidP="002D5D5E">
      <w:pPr>
        <w:pStyle w:val="Style5"/>
        <w:widowControl/>
        <w:spacing w:line="276" w:lineRule="auto"/>
        <w:ind w:hanging="1"/>
        <w:jc w:val="center"/>
        <w:rPr>
          <w:rStyle w:val="FontStyle32"/>
          <w:rFonts w:ascii="Cambria" w:hAnsi="Cambria" w:cs="Calibri"/>
          <w:b/>
          <w:bCs/>
          <w:kern w:val="0"/>
          <w:sz w:val="20"/>
          <w:szCs w:val="20"/>
        </w:rPr>
      </w:pPr>
      <w:r>
        <w:rPr>
          <w:rStyle w:val="FontStyle32"/>
          <w:rFonts w:ascii="Cambria" w:hAnsi="Cambria" w:cs="Calibri"/>
          <w:b/>
          <w:bCs/>
          <w:kern w:val="0"/>
          <w:sz w:val="20"/>
          <w:szCs w:val="20"/>
        </w:rPr>
        <w:t>§ 11</w:t>
      </w:r>
    </w:p>
    <w:p w14:paraId="176FEC80" w14:textId="77777777" w:rsidR="00DE0A4F" w:rsidRPr="00D05024" w:rsidRDefault="00DE0A4F" w:rsidP="002D5D5E">
      <w:pPr>
        <w:spacing w:line="276" w:lineRule="auto"/>
        <w:ind w:left="1560" w:hanging="1560"/>
        <w:rPr>
          <w:rStyle w:val="FontStyle32"/>
          <w:rFonts w:ascii="Cambria" w:eastAsia="Calibri" w:hAnsi="Cambria"/>
          <w:b/>
          <w:sz w:val="20"/>
          <w:szCs w:val="20"/>
        </w:rPr>
      </w:pPr>
      <w:r w:rsidRPr="00D05024">
        <w:rPr>
          <w:rStyle w:val="FontStyle32"/>
          <w:rFonts w:ascii="Cambria" w:hAnsi="Cambria" w:cs="Calibri"/>
          <w:b/>
          <w:bCs/>
          <w:sz w:val="20"/>
          <w:szCs w:val="20"/>
        </w:rPr>
        <w:t>/</w:t>
      </w:r>
      <w:r w:rsidRPr="00D05024">
        <w:rPr>
          <w:rFonts w:ascii="Cambria" w:hAnsi="Cambria"/>
          <w:b/>
          <w:sz w:val="20"/>
          <w:szCs w:val="20"/>
        </w:rPr>
        <w:t>Wymagania ogólne dotyczące zapłaty wynagrodzenia</w:t>
      </w:r>
      <w:r w:rsidRPr="00D05024">
        <w:rPr>
          <w:rStyle w:val="FontStyle32"/>
          <w:rFonts w:ascii="Cambria" w:hAnsi="Cambria" w:cs="Calibri"/>
          <w:b/>
          <w:bCs/>
          <w:sz w:val="20"/>
          <w:szCs w:val="20"/>
        </w:rPr>
        <w:t>/</w:t>
      </w:r>
    </w:p>
    <w:p w14:paraId="3BD0B49B" w14:textId="77777777" w:rsidR="00DE0A4F" w:rsidRPr="00D05024" w:rsidRDefault="00DE0A4F" w:rsidP="002D5D5E">
      <w:pPr>
        <w:pStyle w:val="Style5"/>
        <w:widowControl/>
        <w:spacing w:line="276" w:lineRule="auto"/>
        <w:ind w:hanging="1"/>
        <w:jc w:val="center"/>
        <w:rPr>
          <w:rFonts w:ascii="Cambria" w:hAnsi="Cambria" w:cs="Calibri"/>
          <w:bCs/>
          <w:kern w:val="0"/>
          <w:sz w:val="20"/>
          <w:szCs w:val="20"/>
        </w:rPr>
      </w:pPr>
    </w:p>
    <w:p w14:paraId="50AD6A6F" w14:textId="3C33CACD" w:rsidR="00DE0A4F" w:rsidRPr="00D05024" w:rsidRDefault="00DE0A4F" w:rsidP="00841825">
      <w:pPr>
        <w:pStyle w:val="Style7"/>
        <w:widowControl/>
        <w:spacing w:line="276" w:lineRule="auto"/>
        <w:ind w:left="426" w:firstLine="0"/>
        <w:rPr>
          <w:rFonts w:ascii="Cambria" w:hAnsi="Cambria" w:cs="Calibri"/>
          <w:kern w:val="0"/>
          <w:sz w:val="20"/>
          <w:szCs w:val="20"/>
        </w:rPr>
      </w:pPr>
    </w:p>
    <w:p w14:paraId="27D91325" w14:textId="3156A566"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841825">
        <w:rPr>
          <w:rFonts w:ascii="Cambria" w:hAnsi="Cambria" w:cs="Calibri"/>
          <w:b/>
          <w:kern w:val="0"/>
          <w:sz w:val="20"/>
          <w:szCs w:val="20"/>
        </w:rPr>
        <w:t>Z</w:t>
      </w:r>
      <w:r w:rsidR="00841825" w:rsidRPr="00841825">
        <w:rPr>
          <w:rFonts w:ascii="Cambria" w:hAnsi="Cambria" w:cs="Calibri"/>
          <w:b/>
          <w:kern w:val="0"/>
          <w:sz w:val="20"/>
          <w:szCs w:val="20"/>
        </w:rPr>
        <w:t>apłata wynagrodzenia</w:t>
      </w:r>
      <w:r w:rsidRPr="00841825">
        <w:rPr>
          <w:rFonts w:ascii="Cambria" w:hAnsi="Cambria" w:cs="Calibri"/>
          <w:b/>
          <w:kern w:val="0"/>
          <w:sz w:val="20"/>
          <w:szCs w:val="20"/>
        </w:rPr>
        <w:t xml:space="preserve"> nastąpi w terminie do 3</w:t>
      </w:r>
      <w:r w:rsidR="003F67CE" w:rsidRPr="00841825">
        <w:rPr>
          <w:rFonts w:ascii="Cambria" w:hAnsi="Cambria" w:cs="Calibri"/>
          <w:b/>
          <w:kern w:val="0"/>
          <w:sz w:val="20"/>
          <w:szCs w:val="20"/>
        </w:rPr>
        <w:t>0</w:t>
      </w:r>
      <w:r w:rsidRPr="00841825">
        <w:rPr>
          <w:rFonts w:ascii="Cambria" w:hAnsi="Cambria" w:cs="Calibri"/>
          <w:b/>
          <w:kern w:val="0"/>
          <w:sz w:val="20"/>
          <w:szCs w:val="20"/>
        </w:rPr>
        <w:t xml:space="preserve"> dni</w:t>
      </w:r>
      <w:r w:rsidRPr="00D05024">
        <w:rPr>
          <w:rFonts w:ascii="Cambria" w:hAnsi="Cambria" w:cs="Calibri"/>
          <w:kern w:val="0"/>
          <w:sz w:val="20"/>
          <w:szCs w:val="20"/>
        </w:rPr>
        <w:t xml:space="preserve"> licząc od dnia </w:t>
      </w:r>
      <w:r w:rsidR="00841825">
        <w:rPr>
          <w:rFonts w:ascii="Cambria" w:hAnsi="Cambria" w:cs="Calibri"/>
          <w:kern w:val="0"/>
          <w:sz w:val="20"/>
          <w:szCs w:val="20"/>
        </w:rPr>
        <w:t xml:space="preserve">podpisania przez Zamawiającego protokołu końcowego odbioru robót i </w:t>
      </w:r>
      <w:r w:rsidRPr="00D05024">
        <w:rPr>
          <w:rFonts w:ascii="Cambria" w:hAnsi="Cambria" w:cs="Calibri"/>
          <w:kern w:val="0"/>
          <w:sz w:val="20"/>
          <w:szCs w:val="20"/>
        </w:rPr>
        <w:t xml:space="preserve">doręczenia </w:t>
      </w:r>
      <w:r w:rsidRPr="00D05024">
        <w:rPr>
          <w:rFonts w:ascii="Cambria" w:hAnsi="Cambria" w:cs="Calibri"/>
          <w:bCs/>
          <w:kern w:val="0"/>
          <w:sz w:val="20"/>
          <w:szCs w:val="20"/>
        </w:rPr>
        <w:t xml:space="preserve">Zamawiającemu prawidłowo i zasadnie wystawionej </w:t>
      </w:r>
      <w:r w:rsidRPr="00D05024">
        <w:rPr>
          <w:rFonts w:ascii="Cambria" w:hAnsi="Cambria" w:cs="Calibri"/>
          <w:kern w:val="0"/>
          <w:sz w:val="20"/>
          <w:szCs w:val="20"/>
        </w:rPr>
        <w:t>fa</w:t>
      </w:r>
      <w:r w:rsidR="00841825">
        <w:rPr>
          <w:rFonts w:ascii="Cambria" w:hAnsi="Cambria" w:cs="Calibri"/>
          <w:kern w:val="0"/>
          <w:sz w:val="20"/>
          <w:szCs w:val="20"/>
        </w:rPr>
        <w:t xml:space="preserve">ktury </w:t>
      </w:r>
      <w:r w:rsidRPr="00D05024">
        <w:rPr>
          <w:rFonts w:ascii="Cambria" w:hAnsi="Cambria" w:cs="Calibri"/>
          <w:kern w:val="0"/>
          <w:sz w:val="20"/>
          <w:szCs w:val="20"/>
        </w:rPr>
        <w:t xml:space="preserve"> wraz z kompletnymi dokumentami odbiorowymi.</w:t>
      </w:r>
    </w:p>
    <w:p w14:paraId="4DC03EB8"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Zapłata nastąpi na konto Wykonawcy wskazane w fakturze.</w:t>
      </w:r>
    </w:p>
    <w:p w14:paraId="6332EF3C"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 xml:space="preserve">Za dzień zapłaty wynagrodzenia uznaje się dzień obciążenia rachunku bankowego Zamawiającego. </w:t>
      </w:r>
    </w:p>
    <w:p w14:paraId="3410BB32"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realizacji umowy z udziałem podwykonawców warunkiem zapłaty przez Zamawiającego drugiej i następnych części należnego wynagrodzenia z tytułu realizacji Umowy, w szczególności za odebrane roboty budowlane, jest przedstawienie przez Wykonawcę potwierdzenia (dowodów) zapłaty wymagalnego wynagrodzenia podwykonawcom i dalszym podwykonawcom.</w:t>
      </w:r>
    </w:p>
    <w:p w14:paraId="00EA444F"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nieprzedstawienia przez Wykonawcę dowodu zapłaty, o którym mowa w ust. 5, Zamawiający wstrzymuje wypłatę części należnego wynagrodzenia, które odpowiada wartości wymagalnego wynagrodzenia należnego podwykonawcy/dalszemu podwykonawcy/, ustalonego w oparciu o protokół odbioru częściowego lub końcowego.</w:t>
      </w:r>
    </w:p>
    <w:p w14:paraId="364B47B1"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z należności przysługującej Wykonawcy ma prawo dokonania bezpośredniej zapłaty wymagalnego wynagrodzenia bez odsetek przysługującego podwykonawcy lub dalszemu podwykonawcy, który zawarł, uprzednio zaakceptowaną przez Zamawiającego, umowę o podwykonawstwo/dalsze podwykonawstwo.</w:t>
      </w:r>
    </w:p>
    <w:p w14:paraId="010A259A"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przed dokonaniem płatności, o której mowa w ust. 6 i 7 , zwróci się do Wykonawcy, 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7D512AC8"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odmówić bezpośredniej zapłaty wynagrodzenia podwykonawcy lub dalszemu podwykonawcy, jeżeli Wykonawca wykaże niezasadność takiej zapłaty albo</w:t>
      </w:r>
    </w:p>
    <w:p w14:paraId="2DE33072"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F7EFD1" w14:textId="103DDACB" w:rsidR="00841825" w:rsidRPr="00841825" w:rsidRDefault="00DE0A4F" w:rsidP="00841825">
      <w:pPr>
        <w:pStyle w:val="Bezodstpw"/>
        <w:numPr>
          <w:ilvl w:val="0"/>
          <w:numId w:val="32"/>
        </w:numPr>
        <w:spacing w:after="240" w:line="276" w:lineRule="auto"/>
        <w:ind w:left="709" w:hanging="283"/>
        <w:jc w:val="both"/>
        <w:rPr>
          <w:rFonts w:ascii="Cambria" w:hAnsi="Cambria" w:cs="Calibri"/>
          <w:sz w:val="20"/>
          <w:szCs w:val="20"/>
        </w:rPr>
      </w:pPr>
      <w:r w:rsidRPr="00D05024">
        <w:rPr>
          <w:rFonts w:ascii="Cambria" w:hAnsi="Cambria" w:cs="Calibri"/>
          <w:sz w:val="20"/>
          <w:szCs w:val="20"/>
        </w:rPr>
        <w:t>dokonać bezpośredniej zapłaty wynagrodzenia podwykonawcy lub dalszemu podwykonawcy,</w:t>
      </w:r>
    </w:p>
    <w:p w14:paraId="2FFF6095" w14:textId="77777777" w:rsidR="00841825" w:rsidRDefault="00841825" w:rsidP="002D5D5E">
      <w:pPr>
        <w:spacing w:after="120" w:line="276" w:lineRule="auto"/>
        <w:jc w:val="both"/>
        <w:rPr>
          <w:rFonts w:ascii="Cambria" w:hAnsi="Cambria" w:cs="Calibri"/>
          <w:b/>
          <w:sz w:val="20"/>
          <w:szCs w:val="20"/>
        </w:rPr>
      </w:pPr>
    </w:p>
    <w:p w14:paraId="73290EDD" w14:textId="77777777" w:rsidR="00841825" w:rsidRDefault="00841825" w:rsidP="002D5D5E">
      <w:pPr>
        <w:spacing w:after="120" w:line="276" w:lineRule="auto"/>
        <w:jc w:val="both"/>
        <w:rPr>
          <w:rFonts w:ascii="Cambria" w:hAnsi="Cambria" w:cs="Calibri"/>
          <w:b/>
          <w:sz w:val="20"/>
          <w:szCs w:val="20"/>
        </w:rPr>
      </w:pPr>
    </w:p>
    <w:p w14:paraId="092C3338" w14:textId="77777777" w:rsidR="00841825" w:rsidRDefault="00841825" w:rsidP="002D5D5E">
      <w:pPr>
        <w:spacing w:after="120" w:line="276" w:lineRule="auto"/>
        <w:jc w:val="both"/>
        <w:rPr>
          <w:rFonts w:ascii="Cambria" w:hAnsi="Cambria" w:cs="Calibri"/>
          <w:b/>
          <w:sz w:val="20"/>
          <w:szCs w:val="20"/>
        </w:rPr>
      </w:pPr>
    </w:p>
    <w:p w14:paraId="53A039EA" w14:textId="3D16277C"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lastRenderedPageBreak/>
        <w:t xml:space="preserve">Rozdział IV Odbiory </w:t>
      </w:r>
    </w:p>
    <w:p w14:paraId="44DAB487" w14:textId="5187D701"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12</w:t>
      </w:r>
    </w:p>
    <w:p w14:paraId="154C75D0" w14:textId="77777777" w:rsidR="00DE0A4F" w:rsidRPr="00D05024" w:rsidRDefault="00DE0A4F" w:rsidP="002D5D5E">
      <w:pPr>
        <w:spacing w:line="276" w:lineRule="auto"/>
        <w:rPr>
          <w:rFonts w:ascii="Cambria" w:hAnsi="Cambria" w:cs="Calibri"/>
          <w:b/>
          <w:sz w:val="20"/>
          <w:szCs w:val="20"/>
        </w:rPr>
      </w:pPr>
      <w:bookmarkStart w:id="6" w:name="_Hlk60840510"/>
      <w:r w:rsidRPr="00D05024">
        <w:rPr>
          <w:rFonts w:ascii="Cambria" w:hAnsi="Cambria" w:cs="Calibri"/>
          <w:b/>
          <w:sz w:val="20"/>
          <w:szCs w:val="20"/>
        </w:rPr>
        <w:t>/Procedura odbioru końcowego /</w:t>
      </w:r>
    </w:p>
    <w:bookmarkEnd w:id="6"/>
    <w:p w14:paraId="31506D14" w14:textId="77777777" w:rsidR="00DE0A4F" w:rsidRPr="00D05024" w:rsidRDefault="00DE0A4F" w:rsidP="002D5D5E">
      <w:pPr>
        <w:spacing w:line="276" w:lineRule="auto"/>
        <w:rPr>
          <w:rFonts w:ascii="Cambria" w:hAnsi="Cambria" w:cs="Calibri"/>
          <w:b/>
          <w:sz w:val="20"/>
          <w:szCs w:val="20"/>
        </w:rPr>
      </w:pPr>
    </w:p>
    <w:p w14:paraId="75755ACD"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Po wykonaniu robót objętych Umową, </w:t>
      </w:r>
      <w:r w:rsidRPr="00D05024">
        <w:rPr>
          <w:rFonts w:ascii="Cambria" w:hAnsi="Cambria" w:cs="Calibri"/>
          <w:bCs/>
          <w:sz w:val="20"/>
          <w:szCs w:val="20"/>
        </w:rPr>
        <w:t>Wykonawca</w:t>
      </w:r>
      <w:r w:rsidRPr="00D05024">
        <w:rPr>
          <w:rFonts w:ascii="Cambria" w:hAnsi="Cambria" w:cs="Calibri"/>
          <w:sz w:val="20"/>
          <w:szCs w:val="20"/>
        </w:rPr>
        <w:t xml:space="preserve"> przygotuje Przedmiot Umowy do odbioru końcowego i zawiadomi o tym pisemnie </w:t>
      </w:r>
      <w:r w:rsidRPr="00D05024">
        <w:rPr>
          <w:rFonts w:ascii="Cambria" w:hAnsi="Cambria" w:cs="Calibri"/>
          <w:bCs/>
          <w:sz w:val="20"/>
          <w:szCs w:val="20"/>
        </w:rPr>
        <w:t>Zamawiającego</w:t>
      </w:r>
      <w:r w:rsidRPr="00D05024">
        <w:rPr>
          <w:rFonts w:ascii="Cambria" w:hAnsi="Cambria" w:cs="Calibri"/>
          <w:sz w:val="20"/>
          <w:szCs w:val="20"/>
        </w:rPr>
        <w:t>.</w:t>
      </w:r>
    </w:p>
    <w:p w14:paraId="32294FB4" w14:textId="77777777" w:rsidR="00DE0A4F" w:rsidRPr="00D05024" w:rsidRDefault="00DE0A4F" w:rsidP="005E372C">
      <w:pPr>
        <w:numPr>
          <w:ilvl w:val="0"/>
          <w:numId w:val="34"/>
        </w:numPr>
        <w:tabs>
          <w:tab w:val="num" w:pos="426"/>
        </w:tabs>
        <w:spacing w:after="120" w:line="276" w:lineRule="auto"/>
        <w:ind w:left="360"/>
        <w:jc w:val="both"/>
        <w:rPr>
          <w:rFonts w:ascii="Cambria" w:hAnsi="Cambria" w:cs="Calibri"/>
          <w:sz w:val="20"/>
          <w:szCs w:val="20"/>
        </w:rPr>
      </w:pPr>
      <w:bookmarkStart w:id="7" w:name="_Hlk3546681"/>
      <w:r w:rsidRPr="00D05024">
        <w:rPr>
          <w:rFonts w:ascii="Cambria" w:hAnsi="Cambria" w:cs="Calibri"/>
          <w:sz w:val="20"/>
          <w:szCs w:val="20"/>
        </w:rPr>
        <w:t>Do zawiadomienia o zakończeniu robót Wykonawca ma obowiązek załączyć:</w:t>
      </w:r>
    </w:p>
    <w:p w14:paraId="75E36F26"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dziennik budowy potwierdzający gotowość do odbioru potwierdzony wpisem kierownika budowy i Inspektora Nadzoru;</w:t>
      </w:r>
    </w:p>
    <w:p w14:paraId="312BFEF0"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operat powykonawczy w 3 egzemplarzach, który musi zawierać:</w:t>
      </w:r>
    </w:p>
    <w:p w14:paraId="7FE01A0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dokumentację powykonawczą z naniesionymi zmianami podpisaną przez kierownika budowy i Inspektora Nadzoru,</w:t>
      </w:r>
    </w:p>
    <w:p w14:paraId="5353340A"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 xml:space="preserve">oświadczenie kierownika budowy, że roboty zostały wykonane zgodnie z dokumentacją, </w:t>
      </w:r>
      <w:r w:rsidRPr="00D05024">
        <w:rPr>
          <w:rFonts w:ascii="Cambria" w:hAnsi="Cambria" w:cs="Calibri"/>
          <w:sz w:val="20"/>
          <w:szCs w:val="20"/>
        </w:rPr>
        <w:br/>
        <w:t>a przy dokonaniu zmian w ramach realizacji Umowy potwierdzenie, że zmiany zostały zaakceptowane przez autora projektu i Inspektora Nadzoru, oraz że teren budowy został uprzątnięty – 1 egz.,</w:t>
      </w:r>
    </w:p>
    <w:p w14:paraId="3A005826"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atesty, certyfikaty i aprobaty zgodności na użyte materiały zgodnie ze specyfikacją techniczną wykonania i odbioru robót – 1 egz,</w:t>
      </w:r>
    </w:p>
    <w:p w14:paraId="3A426E97"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pomiary geodezyjne zakończonej inwestycji z naniesieniem inwestycji wraz z podłączeniami sieci na mapy państwowego zasoby geodezyjnego</w:t>
      </w:r>
      <w:r w:rsidRPr="00D05024">
        <w:rPr>
          <w:rFonts w:ascii="Cambria" w:hAnsi="Cambria" w:cs="Calibri"/>
          <w:strike/>
          <w:sz w:val="20"/>
          <w:szCs w:val="20"/>
        </w:rPr>
        <w:t xml:space="preserve">- </w:t>
      </w:r>
      <w:r w:rsidRPr="00D05024">
        <w:rPr>
          <w:rFonts w:ascii="Cambria" w:hAnsi="Cambria" w:cs="Calibri"/>
          <w:sz w:val="20"/>
          <w:szCs w:val="20"/>
        </w:rPr>
        <w:t xml:space="preserve"> inwentaryzacja geodezyjna</w:t>
      </w:r>
    </w:p>
    <w:p w14:paraId="219966F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komplet dokumentów niezbędnych do złożenia wniosku o pozwolenie na użytkowanie Przedmiotu Zamówienia.</w:t>
      </w:r>
    </w:p>
    <w:bookmarkEnd w:id="7"/>
    <w:p w14:paraId="150F7F27"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Odbiór końcowy rozpocznie się w ciągu 14 dni od daty powiadomienia Zamawiającego przez </w:t>
      </w:r>
      <w:r w:rsidRPr="00D05024">
        <w:rPr>
          <w:rFonts w:ascii="Cambria" w:hAnsi="Cambria" w:cs="Calibri"/>
          <w:bCs/>
          <w:sz w:val="20"/>
          <w:szCs w:val="20"/>
        </w:rPr>
        <w:t>Wykonawcę o gotowości dokonania odbioru oraz dostarczenia kompletu dokumentów, o których mowa w ust. 2</w:t>
      </w:r>
      <w:r w:rsidRPr="00D05024">
        <w:rPr>
          <w:rFonts w:ascii="Cambria" w:hAnsi="Cambria" w:cs="Calibri"/>
          <w:sz w:val="20"/>
          <w:szCs w:val="20"/>
        </w:rPr>
        <w:t>.</w:t>
      </w:r>
    </w:p>
    <w:p w14:paraId="0E8DACD9"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b/>
          <w:bCs/>
          <w:sz w:val="20"/>
          <w:szCs w:val="20"/>
        </w:rPr>
      </w:pPr>
      <w:r w:rsidRPr="00D05024">
        <w:rPr>
          <w:rFonts w:ascii="Cambria" w:hAnsi="Cambria" w:cs="Calibri"/>
          <w:bCs/>
          <w:sz w:val="20"/>
          <w:szCs w:val="20"/>
        </w:rPr>
        <w:t>Zamawiający</w:t>
      </w:r>
      <w:r w:rsidRPr="00D05024">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6C2CC4B7" w14:textId="77777777" w:rsidR="00DE0A4F" w:rsidRPr="00D05024" w:rsidRDefault="00DE0A4F" w:rsidP="005E372C">
      <w:pPr>
        <w:numPr>
          <w:ilvl w:val="0"/>
          <w:numId w:val="34"/>
        </w:numPr>
        <w:tabs>
          <w:tab w:val="num" w:pos="426"/>
          <w:tab w:val="num" w:pos="786"/>
        </w:tabs>
        <w:spacing w:after="60" w:line="276" w:lineRule="auto"/>
        <w:ind w:hanging="1080"/>
        <w:jc w:val="both"/>
        <w:rPr>
          <w:rFonts w:ascii="Cambria" w:hAnsi="Cambria" w:cs="Arial"/>
          <w:sz w:val="20"/>
          <w:szCs w:val="20"/>
        </w:rPr>
      </w:pPr>
      <w:bookmarkStart w:id="8" w:name="_Hlk61776837"/>
      <w:r w:rsidRPr="00D05024">
        <w:rPr>
          <w:rFonts w:ascii="Cambria" w:hAnsi="Cambria" w:cs="Arial"/>
          <w:sz w:val="20"/>
          <w:szCs w:val="20"/>
        </w:rPr>
        <w:t>Jeżeli w toku czynności odbioru zostaną stwierdzone wady:</w:t>
      </w:r>
    </w:p>
    <w:p w14:paraId="0C83900D" w14:textId="5560881C"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 Istotne, nadające się do usunięcia</w:t>
      </w:r>
      <w:r w:rsidRPr="00D05024">
        <w:rPr>
          <w:rFonts w:ascii="Cambria" w:hAnsi="Cambria" w:cs="Arial"/>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516F76">
        <w:rPr>
          <w:rFonts w:ascii="Cambria" w:hAnsi="Cambria" w:cs="Arial"/>
          <w:sz w:val="20"/>
          <w:szCs w:val="20"/>
        </w:rPr>
        <w:t xml:space="preserve"> </w:t>
      </w:r>
      <w:r w:rsidRPr="00D05024">
        <w:rPr>
          <w:rFonts w:ascii="Cambria" w:hAnsi="Cambria" w:cs="Arial"/>
          <w:sz w:val="20"/>
          <w:szCs w:val="20"/>
        </w:rPr>
        <w:t>pkt 2)</w:t>
      </w:r>
    </w:p>
    <w:p w14:paraId="2E3A0808" w14:textId="77777777"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istotne, nie nadające się do usunięcia   – </w:t>
      </w:r>
      <w:r w:rsidRPr="00D05024">
        <w:rPr>
          <w:rFonts w:ascii="Cambria" w:hAnsi="Cambria" w:cs="Arial"/>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D05024">
        <w:rPr>
          <w:rFonts w:ascii="Cambria" w:hAnsi="Cambria" w:cs="Arial"/>
          <w:sz w:val="20"/>
          <w:szCs w:val="20"/>
        </w:rPr>
        <w:t xml:space="preserve">  a po bezskutecznym upływie tego terminu będzie uprawniony do odstąpienia od umowy w terminie kolejnych 21 dni. </w:t>
      </w:r>
    </w:p>
    <w:p w14:paraId="0352F56C" w14:textId="77777777" w:rsidR="00DE0A4F" w:rsidRPr="00D05024" w:rsidRDefault="00DE0A4F" w:rsidP="00937ED8">
      <w:pPr>
        <w:tabs>
          <w:tab w:val="num" w:pos="426"/>
        </w:tabs>
        <w:spacing w:after="120" w:line="276" w:lineRule="auto"/>
        <w:ind w:left="567" w:hanging="283"/>
        <w:jc w:val="both"/>
        <w:rPr>
          <w:rFonts w:ascii="Cambria" w:hAnsi="Cambria" w:cs="Arial"/>
          <w:bCs/>
          <w:sz w:val="20"/>
          <w:szCs w:val="20"/>
        </w:rPr>
      </w:pPr>
      <w:r w:rsidRPr="00D05024">
        <w:rPr>
          <w:rFonts w:ascii="Cambria" w:hAnsi="Cambria" w:cs="Arial"/>
          <w:b/>
          <w:bCs/>
          <w:sz w:val="20"/>
          <w:szCs w:val="20"/>
        </w:rPr>
        <w:t>3)</w:t>
      </w:r>
      <w:r w:rsidRPr="00D05024">
        <w:rPr>
          <w:rFonts w:ascii="Cambria" w:hAnsi="Cambria" w:cs="Arial"/>
          <w:bCs/>
          <w:sz w:val="20"/>
          <w:szCs w:val="20"/>
        </w:rPr>
        <w:tab/>
      </w:r>
      <w:r w:rsidRPr="00D05024">
        <w:rPr>
          <w:rFonts w:ascii="Cambria" w:hAnsi="Cambria" w:cs="Arial"/>
          <w:b/>
          <w:bCs/>
          <w:sz w:val="20"/>
          <w:szCs w:val="20"/>
        </w:rPr>
        <w:t xml:space="preserve">nieistotne, nadające się do usunięcia – </w:t>
      </w:r>
      <w:r w:rsidRPr="00D05024">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209DF3E6" w14:textId="659A09AD" w:rsidR="00DE0A4F" w:rsidRPr="00D05024" w:rsidRDefault="00DE0A4F" w:rsidP="00937ED8">
      <w:pPr>
        <w:tabs>
          <w:tab w:val="num" w:pos="567"/>
        </w:tabs>
        <w:spacing w:after="120" w:line="276" w:lineRule="auto"/>
        <w:ind w:left="567" w:hanging="283"/>
        <w:jc w:val="both"/>
        <w:rPr>
          <w:rFonts w:ascii="Cambria" w:hAnsi="Cambria" w:cs="Arial"/>
          <w:sz w:val="20"/>
          <w:szCs w:val="20"/>
        </w:rPr>
      </w:pPr>
      <w:r w:rsidRPr="00D05024">
        <w:rPr>
          <w:rFonts w:ascii="Cambria" w:hAnsi="Cambria" w:cs="Arial"/>
          <w:b/>
          <w:sz w:val="20"/>
          <w:szCs w:val="20"/>
        </w:rPr>
        <w:t>4)</w:t>
      </w:r>
      <w:r w:rsidRPr="00D05024">
        <w:rPr>
          <w:rFonts w:ascii="Cambria" w:hAnsi="Cambria" w:cs="Arial"/>
          <w:sz w:val="20"/>
          <w:szCs w:val="20"/>
        </w:rPr>
        <w:tab/>
      </w:r>
      <w:r w:rsidRPr="00D05024">
        <w:rPr>
          <w:rFonts w:ascii="Cambria" w:hAnsi="Cambria" w:cs="Arial"/>
          <w:b/>
          <w:sz w:val="20"/>
          <w:szCs w:val="20"/>
        </w:rPr>
        <w:t xml:space="preserve">nieistotne, nienadające się </w:t>
      </w:r>
      <w:r w:rsidR="00841825" w:rsidRPr="00D05024">
        <w:rPr>
          <w:rFonts w:ascii="Cambria" w:hAnsi="Cambria" w:cs="Arial"/>
          <w:b/>
          <w:sz w:val="20"/>
          <w:szCs w:val="20"/>
        </w:rPr>
        <w:t>do usunięcia</w:t>
      </w:r>
      <w:r w:rsidRPr="00D05024">
        <w:rPr>
          <w:rFonts w:ascii="Cambria" w:hAnsi="Cambria" w:cs="Arial"/>
          <w:sz w:val="20"/>
          <w:szCs w:val="20"/>
        </w:rPr>
        <w:t xml:space="preserve"> – Zamawiający dokona obioru, jednak będzie miał prawo do obniżenia wynagrodzenia Wykonawcy stosownie do obniżenia wartości użytkowej lub </w:t>
      </w:r>
      <w:r w:rsidRPr="00D05024">
        <w:rPr>
          <w:rFonts w:ascii="Cambria" w:hAnsi="Cambria" w:cs="Arial"/>
          <w:sz w:val="20"/>
          <w:szCs w:val="20"/>
        </w:rPr>
        <w:lastRenderedPageBreak/>
        <w:t xml:space="preserve">jakościowej części Przedmiotu Umowy, biorąc za podstawę przede wszystkim wymaganą wysoką jakość i  należytą staranności wykonania robót. </w:t>
      </w:r>
    </w:p>
    <w:p w14:paraId="66A272DB" w14:textId="77777777" w:rsidR="00DE0A4F" w:rsidRPr="00D05024" w:rsidRDefault="00DE0A4F" w:rsidP="002D5D5E">
      <w:pPr>
        <w:tabs>
          <w:tab w:val="num" w:pos="426"/>
        </w:tabs>
        <w:spacing w:after="120" w:line="276" w:lineRule="auto"/>
        <w:ind w:left="426" w:hanging="426"/>
        <w:jc w:val="both"/>
        <w:rPr>
          <w:rFonts w:ascii="Cambria" w:hAnsi="Cambria" w:cs="Arial"/>
          <w:sz w:val="20"/>
          <w:szCs w:val="20"/>
        </w:rPr>
      </w:pPr>
      <w:r w:rsidRPr="00D05024">
        <w:rPr>
          <w:rFonts w:ascii="Cambria" w:hAnsi="Cambria" w:cs="Arial"/>
          <w:b/>
          <w:sz w:val="20"/>
          <w:szCs w:val="20"/>
        </w:rPr>
        <w:t>6.</w:t>
      </w:r>
      <w:r w:rsidRPr="00D05024">
        <w:rPr>
          <w:rFonts w:ascii="Cambria" w:hAnsi="Cambria" w:cs="Arial"/>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D05024">
        <w:rPr>
          <w:rFonts w:ascii="Cambria" w:hAnsi="Cambria" w:cs="Arial"/>
          <w:bCs/>
          <w:sz w:val="20"/>
          <w:szCs w:val="20"/>
        </w:rPr>
        <w:t xml:space="preserve"> ust.1 pkt 2</w:t>
      </w:r>
      <w:r w:rsidRPr="00D05024">
        <w:rPr>
          <w:rFonts w:ascii="Cambria" w:hAnsi="Cambria" w:cs="Arial"/>
          <w:sz w:val="20"/>
          <w:szCs w:val="20"/>
        </w:rPr>
        <w:t xml:space="preserve">, będą natomiast będzie podstawą do naliczenia przez Zamawiającego stosownych kar umownych za niewykonanie Przedmiotu Umowy w terminie. </w:t>
      </w:r>
    </w:p>
    <w:bookmarkEnd w:id="8"/>
    <w:p w14:paraId="011D242A" w14:textId="1D820AE0" w:rsidR="00DE0A4F" w:rsidRPr="00D05024" w:rsidRDefault="00FD1B26" w:rsidP="002D5D5E">
      <w:pPr>
        <w:tabs>
          <w:tab w:val="left" w:pos="3119"/>
        </w:tabs>
        <w:spacing w:after="120" w:line="276" w:lineRule="auto"/>
        <w:jc w:val="center"/>
        <w:rPr>
          <w:rFonts w:ascii="Cambria" w:hAnsi="Cambria" w:cs="Calibri"/>
          <w:b/>
          <w:sz w:val="20"/>
          <w:szCs w:val="20"/>
        </w:rPr>
      </w:pPr>
      <w:r>
        <w:rPr>
          <w:rFonts w:ascii="Cambria" w:hAnsi="Cambria" w:cs="Calibri"/>
          <w:b/>
          <w:sz w:val="20"/>
          <w:szCs w:val="20"/>
        </w:rPr>
        <w:t>§ 13</w:t>
      </w:r>
    </w:p>
    <w:p w14:paraId="5601024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 xml:space="preserve">Po zakończeniu robót </w:t>
      </w:r>
      <w:r w:rsidRPr="00D05024">
        <w:rPr>
          <w:rFonts w:ascii="Cambria" w:hAnsi="Cambria" w:cs="Calibri"/>
          <w:bCs/>
          <w:sz w:val="20"/>
          <w:szCs w:val="20"/>
        </w:rPr>
        <w:t>Wykonawca</w:t>
      </w:r>
      <w:r w:rsidRPr="00D05024">
        <w:rPr>
          <w:rFonts w:ascii="Cambria" w:hAnsi="Cambria" w:cs="Calibri"/>
          <w:sz w:val="20"/>
          <w:szCs w:val="20"/>
        </w:rPr>
        <w:t xml:space="preserve"> zobowiązany jest uporządkować teren budowy, przywrócić stan pierwotny dróg, drogę dojazdową na plac budowy i przekazać go </w:t>
      </w:r>
      <w:r w:rsidRPr="00D05024">
        <w:rPr>
          <w:rFonts w:ascii="Cambria" w:hAnsi="Cambria" w:cs="Calibri"/>
          <w:bCs/>
          <w:sz w:val="20"/>
          <w:szCs w:val="20"/>
        </w:rPr>
        <w:t xml:space="preserve">Zamawiającemu </w:t>
      </w:r>
      <w:r w:rsidRPr="00D05024">
        <w:rPr>
          <w:rFonts w:ascii="Cambria" w:hAnsi="Cambria" w:cs="Calibri"/>
          <w:sz w:val="20"/>
          <w:szCs w:val="20"/>
        </w:rPr>
        <w:t xml:space="preserve">w terminie ustalonym dla odbioru końcowego robót.   </w:t>
      </w:r>
    </w:p>
    <w:p w14:paraId="7FC0246B" w14:textId="0047548E"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14</w:t>
      </w:r>
    </w:p>
    <w:p w14:paraId="09421A01" w14:textId="77777777" w:rsidR="00DE0A4F" w:rsidRPr="00D05024" w:rsidRDefault="00DE0A4F" w:rsidP="002D5D5E">
      <w:pPr>
        <w:spacing w:line="276" w:lineRule="auto"/>
        <w:jc w:val="both"/>
        <w:rPr>
          <w:rFonts w:ascii="Cambria" w:hAnsi="Cambria" w:cs="Calibri"/>
          <w:sz w:val="20"/>
          <w:szCs w:val="20"/>
        </w:rPr>
      </w:pPr>
      <w:r w:rsidRPr="00D05024">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D05024">
        <w:rPr>
          <w:rFonts w:ascii="Cambria" w:hAnsi="Cambria" w:cs="Calibri"/>
          <w:bCs/>
          <w:sz w:val="20"/>
          <w:szCs w:val="20"/>
        </w:rPr>
        <w:t>Zamawiający</w:t>
      </w:r>
      <w:r w:rsidRPr="00D05024">
        <w:rPr>
          <w:rFonts w:ascii="Cambria" w:hAnsi="Cambria" w:cs="Calibri"/>
          <w:sz w:val="20"/>
          <w:szCs w:val="20"/>
        </w:rPr>
        <w:t xml:space="preserve"> może odstąpić od Umowy w terminie kolejnych 21 dni od ostatniego stwierdzenia złej jakości wykonanych prac z winy </w:t>
      </w:r>
      <w:r w:rsidRPr="00D05024">
        <w:rPr>
          <w:rFonts w:ascii="Cambria" w:hAnsi="Cambria" w:cs="Calibri"/>
          <w:bCs/>
          <w:sz w:val="20"/>
          <w:szCs w:val="20"/>
        </w:rPr>
        <w:t>Wykonawcy</w:t>
      </w:r>
      <w:r w:rsidRPr="00D05024">
        <w:rPr>
          <w:rFonts w:ascii="Cambria" w:hAnsi="Cambria" w:cs="Calibri"/>
          <w:sz w:val="20"/>
          <w:szCs w:val="20"/>
        </w:rPr>
        <w:t xml:space="preserve"> – o ile uprzednio bezskutecznie  wezwał go do usunięcia złej jakości prac w terminie wskazanym przez Zamawiającego nie krótszym niż  7 dni.  </w:t>
      </w:r>
    </w:p>
    <w:p w14:paraId="47EC5907" w14:textId="77777777" w:rsidR="00DE0A4F" w:rsidRPr="00D05024" w:rsidRDefault="00DE0A4F" w:rsidP="002D5D5E">
      <w:pPr>
        <w:spacing w:line="276" w:lineRule="auto"/>
        <w:jc w:val="both"/>
        <w:rPr>
          <w:rFonts w:ascii="Cambria" w:hAnsi="Cambria" w:cs="Calibri"/>
          <w:strike/>
          <w:sz w:val="20"/>
          <w:szCs w:val="20"/>
        </w:rPr>
      </w:pPr>
    </w:p>
    <w:p w14:paraId="5120320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w:t>
      </w:r>
      <w:r w:rsidRPr="00D05024">
        <w:rPr>
          <w:rFonts w:ascii="Cambria" w:hAnsi="Cambria" w:cs="Arial"/>
          <w:b/>
          <w:sz w:val="20"/>
          <w:szCs w:val="20"/>
        </w:rPr>
        <w:tab/>
        <w:t>Odpowiedzialność za wykonanie Przedmiotu Umowy</w:t>
      </w:r>
    </w:p>
    <w:p w14:paraId="5B2BA070" w14:textId="77777777" w:rsidR="00DE0A4F" w:rsidRPr="00D05024" w:rsidRDefault="00DE0A4F" w:rsidP="002D5D5E">
      <w:pPr>
        <w:spacing w:line="276" w:lineRule="auto"/>
        <w:jc w:val="center"/>
        <w:rPr>
          <w:rFonts w:ascii="Cambria" w:hAnsi="Cambria" w:cs="Calibri"/>
          <w:b/>
          <w:sz w:val="20"/>
          <w:szCs w:val="20"/>
        </w:rPr>
      </w:pPr>
    </w:p>
    <w:p w14:paraId="33B6D27D" w14:textId="0DF0A306"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15</w:t>
      </w:r>
    </w:p>
    <w:p w14:paraId="07B5CB2C"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 Rękojmia i Gwarancja/</w:t>
      </w:r>
    </w:p>
    <w:p w14:paraId="64400E94" w14:textId="77777777" w:rsidR="00DE0A4F" w:rsidRPr="00D05024" w:rsidRDefault="00DE0A4F" w:rsidP="002D5D5E">
      <w:pPr>
        <w:spacing w:line="276" w:lineRule="auto"/>
        <w:rPr>
          <w:rFonts w:ascii="Cambria" w:hAnsi="Cambria" w:cs="Calibri"/>
          <w:b/>
          <w:sz w:val="20"/>
          <w:szCs w:val="20"/>
        </w:rPr>
      </w:pPr>
    </w:p>
    <w:p w14:paraId="087C3B6E" w14:textId="77777777" w:rsidR="00DE0A4F" w:rsidRPr="00D05024" w:rsidRDefault="00DE0A4F" w:rsidP="002D5D5E">
      <w:pPr>
        <w:spacing w:line="276" w:lineRule="auto"/>
        <w:jc w:val="center"/>
        <w:rPr>
          <w:rFonts w:ascii="Cambria" w:hAnsi="Cambria" w:cs="Calibri"/>
          <w:b/>
          <w:sz w:val="20"/>
          <w:szCs w:val="20"/>
        </w:rPr>
      </w:pPr>
    </w:p>
    <w:p w14:paraId="2100A18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względem </w:t>
      </w:r>
      <w:r w:rsidRPr="00D05024">
        <w:rPr>
          <w:rFonts w:ascii="Cambria" w:hAnsi="Cambria" w:cs="Calibri"/>
          <w:bCs/>
          <w:sz w:val="20"/>
          <w:szCs w:val="20"/>
        </w:rPr>
        <w:t>Zamawiającego</w:t>
      </w:r>
      <w:r w:rsidRPr="00D05024">
        <w:rPr>
          <w:rFonts w:ascii="Cambria" w:hAnsi="Cambria" w:cs="Calibri"/>
          <w:sz w:val="20"/>
          <w:szCs w:val="20"/>
        </w:rPr>
        <w:t>, jeżeli wykonany Przedmiot Umowy ma wady zmniejszające jego wartość lub użyteczność.</w:t>
      </w:r>
    </w:p>
    <w:p w14:paraId="3040DB0F"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rękojmi </w:t>
      </w:r>
      <w:bookmarkStart w:id="9" w:name="_Hlk62896747"/>
      <w:r w:rsidRPr="00D05024">
        <w:rPr>
          <w:rFonts w:ascii="Cambria" w:hAnsi="Cambria" w:cs="Calibri"/>
          <w:sz w:val="20"/>
          <w:szCs w:val="20"/>
        </w:rPr>
        <w:t>wobec Zamawiającego na zasadach wskazanych w kodeksie cywilnym i Umowie.</w:t>
      </w:r>
    </w:p>
    <w:p w14:paraId="43209854"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gwarancji jakości </w:t>
      </w:r>
      <w:bookmarkEnd w:id="9"/>
      <w:r w:rsidRPr="00D05024">
        <w:rPr>
          <w:rFonts w:ascii="Cambria"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5480AC1A"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bookmarkStart w:id="10" w:name="_Hlk62900055"/>
      <w:r w:rsidRPr="00D05024">
        <w:rPr>
          <w:rFonts w:ascii="Cambria" w:hAnsi="Cambria" w:cs="Calibri"/>
          <w:sz w:val="20"/>
          <w:szCs w:val="20"/>
        </w:rPr>
        <w:t xml:space="preserve">O wykryciu wady </w:t>
      </w:r>
      <w:r w:rsidRPr="00D05024">
        <w:rPr>
          <w:rFonts w:ascii="Cambria" w:hAnsi="Cambria" w:cs="Calibri"/>
          <w:bCs/>
          <w:sz w:val="20"/>
          <w:szCs w:val="20"/>
        </w:rPr>
        <w:t>Zamawiający</w:t>
      </w:r>
      <w:r w:rsidRPr="00D05024">
        <w:rPr>
          <w:rFonts w:ascii="Cambria" w:hAnsi="Cambria" w:cs="Calibri"/>
          <w:sz w:val="20"/>
          <w:szCs w:val="20"/>
        </w:rPr>
        <w:t xml:space="preserve"> jest zobowiązany zawiadomić </w:t>
      </w:r>
      <w:r w:rsidRPr="00D05024">
        <w:rPr>
          <w:rFonts w:ascii="Cambria" w:hAnsi="Cambria" w:cs="Calibri"/>
          <w:bCs/>
          <w:sz w:val="20"/>
          <w:szCs w:val="20"/>
        </w:rPr>
        <w:t xml:space="preserve">Wykonawcę </w:t>
      </w:r>
      <w:r w:rsidRPr="00D05024">
        <w:rPr>
          <w:rFonts w:ascii="Cambria" w:hAnsi="Cambria" w:cs="Calibri"/>
          <w:sz w:val="20"/>
          <w:szCs w:val="20"/>
        </w:rPr>
        <w:t xml:space="preserve">pisemnie w terminie 7 dni od daty jej ujawnienia. Istnienie wady stwierdza się protokolarnie po przeprowadzeniu oględzin. </w:t>
      </w:r>
      <w:r w:rsidRPr="00D05024">
        <w:rPr>
          <w:rFonts w:ascii="Cambria" w:hAnsi="Cambria" w:cs="Calibri"/>
          <w:sz w:val="20"/>
          <w:szCs w:val="20"/>
        </w:rPr>
        <w:br/>
        <w:t xml:space="preserve">O dacie oględzin </w:t>
      </w:r>
      <w:r w:rsidRPr="00D05024">
        <w:rPr>
          <w:rFonts w:ascii="Cambria" w:hAnsi="Cambria" w:cs="Calibri"/>
          <w:bCs/>
          <w:sz w:val="20"/>
          <w:szCs w:val="20"/>
        </w:rPr>
        <w:t>Zamawiający</w:t>
      </w:r>
      <w:r w:rsidRPr="00D05024">
        <w:rPr>
          <w:rFonts w:ascii="Cambria" w:hAnsi="Cambria" w:cs="Calibri"/>
          <w:sz w:val="20"/>
          <w:szCs w:val="20"/>
        </w:rPr>
        <w:t xml:space="preserve"> poinformuje </w:t>
      </w:r>
      <w:r w:rsidRPr="00D05024">
        <w:rPr>
          <w:rFonts w:ascii="Cambria" w:hAnsi="Cambria" w:cs="Calibri"/>
          <w:bCs/>
          <w:sz w:val="20"/>
          <w:szCs w:val="20"/>
        </w:rPr>
        <w:t>Wykonawcę</w:t>
      </w:r>
      <w:r w:rsidRPr="00D05024">
        <w:rPr>
          <w:rFonts w:ascii="Cambria" w:hAnsi="Cambria" w:cs="Calibri"/>
          <w:sz w:val="20"/>
          <w:szCs w:val="20"/>
        </w:rPr>
        <w:t xml:space="preserve"> na 3 dni przed planowanym terminem.</w:t>
      </w:r>
    </w:p>
    <w:bookmarkEnd w:id="10"/>
    <w:p w14:paraId="6757364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przypadku stwierdzenia przez Zamawiającego istnienia wady obciążającej </w:t>
      </w:r>
      <w:r w:rsidRPr="00D05024">
        <w:rPr>
          <w:rFonts w:ascii="Cambria" w:hAnsi="Cambria" w:cs="Calibri"/>
          <w:bCs/>
          <w:sz w:val="20"/>
          <w:szCs w:val="20"/>
        </w:rPr>
        <w:t>Wykonawcę</w:t>
      </w:r>
      <w:r w:rsidRPr="00D05024">
        <w:rPr>
          <w:rFonts w:ascii="Cambria" w:hAnsi="Cambria" w:cs="Calibri"/>
          <w:sz w:val="20"/>
          <w:szCs w:val="20"/>
        </w:rPr>
        <w:t xml:space="preserve">, </w:t>
      </w:r>
      <w:r w:rsidRPr="00D05024">
        <w:rPr>
          <w:rFonts w:ascii="Cambria" w:hAnsi="Cambria" w:cs="Calibri"/>
          <w:bCs/>
          <w:sz w:val="20"/>
          <w:szCs w:val="20"/>
        </w:rPr>
        <w:t>Zamawiający</w:t>
      </w:r>
      <w:r w:rsidRPr="00D05024">
        <w:rPr>
          <w:rFonts w:ascii="Cambria" w:hAnsi="Cambria" w:cs="Calibri"/>
          <w:sz w:val="20"/>
          <w:szCs w:val="20"/>
        </w:rPr>
        <w:t xml:space="preserve"> wyznacza </w:t>
      </w:r>
      <w:r w:rsidRPr="00D05024">
        <w:rPr>
          <w:rFonts w:ascii="Cambria" w:hAnsi="Cambria" w:cs="Calibri"/>
          <w:bCs/>
          <w:sz w:val="20"/>
          <w:szCs w:val="20"/>
        </w:rPr>
        <w:t>Wykonawcy</w:t>
      </w:r>
      <w:r w:rsidRPr="00D05024">
        <w:rPr>
          <w:rFonts w:ascii="Cambria" w:hAnsi="Cambria" w:cs="Calibri"/>
          <w:sz w:val="20"/>
          <w:szCs w:val="20"/>
        </w:rPr>
        <w:t xml:space="preserve"> odpowiedni termin na jej usunięcie, uwzględniając uwarunkowania techniczne jej usunięcia. Usunięcie wady stwierdza się protokolarnie.</w:t>
      </w:r>
    </w:p>
    <w:p w14:paraId="17C999DC"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razie nieusunięcia przez </w:t>
      </w:r>
      <w:r w:rsidRPr="00D05024">
        <w:rPr>
          <w:rFonts w:ascii="Cambria" w:hAnsi="Cambria" w:cs="Calibri"/>
          <w:bCs/>
          <w:sz w:val="20"/>
          <w:szCs w:val="20"/>
        </w:rPr>
        <w:t>Wykonawcę</w:t>
      </w:r>
      <w:r w:rsidRPr="00D05024">
        <w:rPr>
          <w:rFonts w:ascii="Cambria" w:hAnsi="Cambria" w:cs="Calibri"/>
          <w:sz w:val="20"/>
          <w:szCs w:val="20"/>
        </w:rPr>
        <w:t xml:space="preserve"> w wyznaczonym terminie ujawnionych wad wykonanych robót, </w:t>
      </w:r>
      <w:r w:rsidRPr="00D05024">
        <w:rPr>
          <w:rFonts w:ascii="Cambria" w:hAnsi="Cambria" w:cs="Calibri"/>
          <w:bCs/>
          <w:sz w:val="20"/>
          <w:szCs w:val="20"/>
        </w:rPr>
        <w:t>Zamawiający</w:t>
      </w:r>
      <w:r w:rsidRPr="00D05024">
        <w:rPr>
          <w:rFonts w:ascii="Cambria" w:hAnsi="Cambria" w:cs="Calibri"/>
          <w:sz w:val="20"/>
          <w:szCs w:val="20"/>
        </w:rPr>
        <w:t xml:space="preserve"> może zlecić ich usunięcie na koszt i ryzyko </w:t>
      </w:r>
      <w:r w:rsidRPr="00D05024">
        <w:rPr>
          <w:rFonts w:ascii="Cambria" w:hAnsi="Cambria" w:cs="Calibri"/>
          <w:bCs/>
          <w:sz w:val="20"/>
          <w:szCs w:val="20"/>
        </w:rPr>
        <w:t>Wykonawcy</w:t>
      </w:r>
      <w:r w:rsidRPr="00D05024">
        <w:rPr>
          <w:rFonts w:ascii="Cambria" w:hAnsi="Cambria" w:cs="Calibri"/>
          <w:sz w:val="20"/>
          <w:szCs w:val="20"/>
        </w:rPr>
        <w:t xml:space="preserve"> innemu wykonawcy bez postępowania sądowego. </w:t>
      </w:r>
    </w:p>
    <w:p w14:paraId="2C204784" w14:textId="2DAE70B3"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16</w:t>
      </w:r>
    </w:p>
    <w:p w14:paraId="6D646E7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lastRenderedPageBreak/>
        <w:t>1</w:t>
      </w:r>
      <w:r w:rsidRPr="00D05024">
        <w:rPr>
          <w:rFonts w:ascii="Cambria" w:hAnsi="Cambria" w:cs="Cambria"/>
          <w:sz w:val="20"/>
          <w:szCs w:val="20"/>
        </w:rPr>
        <w:t>.</w:t>
      </w:r>
      <w:r w:rsidRPr="00D05024">
        <w:rPr>
          <w:rFonts w:ascii="Cambria" w:hAnsi="Cambria" w:cs="Cambria"/>
          <w:sz w:val="20"/>
          <w:szCs w:val="20"/>
        </w:rPr>
        <w:tab/>
        <w:t>Na zasadach określonych w niniejszej umowie, Wykonawca udziela Zamawiającemu rękojmi i gwarancji jakości wykonanych prac, użytych materiałów i wbudowanych urządzeń, na okres:</w:t>
      </w:r>
    </w:p>
    <w:p w14:paraId="40EDB693" w14:textId="77777777"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bookmarkStart w:id="11" w:name="_Hlk60837442"/>
      <w:r w:rsidRPr="001461D7">
        <w:rPr>
          <w:rFonts w:ascii="Cambria" w:hAnsi="Cambria" w:cs="Cambria"/>
          <w:b/>
          <w:sz w:val="20"/>
          <w:szCs w:val="20"/>
        </w:rPr>
        <w:t>60 miesięcy rękojmi</w:t>
      </w:r>
    </w:p>
    <w:p w14:paraId="7A81F0DA" w14:textId="6172295B"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r w:rsidRPr="001461D7">
        <w:rPr>
          <w:rFonts w:ascii="Cambria" w:hAnsi="Cambria" w:cs="Cambria"/>
          <w:b/>
          <w:sz w:val="20"/>
          <w:szCs w:val="20"/>
        </w:rPr>
        <w:t xml:space="preserve">…. </w:t>
      </w:r>
      <w:r w:rsidR="00841825">
        <w:rPr>
          <w:rFonts w:ascii="Cambria" w:hAnsi="Cambria" w:cs="Cambria"/>
          <w:b/>
          <w:sz w:val="20"/>
          <w:szCs w:val="20"/>
        </w:rPr>
        <w:t xml:space="preserve">    </w:t>
      </w:r>
      <w:r w:rsidRPr="001461D7">
        <w:rPr>
          <w:rFonts w:ascii="Cambria" w:hAnsi="Cambria" w:cs="Cambria"/>
          <w:b/>
          <w:sz w:val="20"/>
          <w:szCs w:val="20"/>
        </w:rPr>
        <w:t>miesięcy gwarancji jakości</w:t>
      </w:r>
    </w:p>
    <w:bookmarkEnd w:id="11"/>
    <w:p w14:paraId="6601D806"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2.</w:t>
      </w:r>
      <w:r w:rsidRPr="00D05024">
        <w:rPr>
          <w:rFonts w:ascii="Cambria" w:hAnsi="Cambria" w:cs="Cambria"/>
          <w:sz w:val="20"/>
          <w:szCs w:val="20"/>
        </w:rPr>
        <w:tab/>
        <w:t>Uprawnienia z tytułu gwarancji nie naruszają uprawnień Zamawiającego z tytułu rękojmi.</w:t>
      </w:r>
    </w:p>
    <w:p w14:paraId="6FC94FB2"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3.</w:t>
      </w:r>
      <w:r w:rsidRPr="00D05024">
        <w:rPr>
          <w:rFonts w:ascii="Cambria" w:hAnsi="Cambria" w:cs="Cambria"/>
          <w:sz w:val="20"/>
          <w:szCs w:val="20"/>
        </w:rPr>
        <w:tab/>
        <w:t>Zamawiający może wykonywać uprawnienia z tytułu rękojmi za wady fizyczne rzeczy niezależnie od uprawnień wynikających z gwarancji.</w:t>
      </w:r>
    </w:p>
    <w:p w14:paraId="190340A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4.</w:t>
      </w:r>
      <w:r w:rsidRPr="00D05024">
        <w:rPr>
          <w:rFonts w:ascii="Cambria" w:hAnsi="Cambria" w:cs="Cambria"/>
          <w:sz w:val="20"/>
          <w:szCs w:val="20"/>
        </w:rPr>
        <w:t xml:space="preserve">      W zakresie rękojmi za wady:</w:t>
      </w:r>
    </w:p>
    <w:p w14:paraId="2CD2EF67"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odpowiedzialność Wykonawcy powstaje z mocy prawa, ma charakter bezwzględny i jest niezależna od wiedzy oraz winy Wykonawcy;</w:t>
      </w:r>
    </w:p>
    <w:p w14:paraId="3336FB84"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 istnieniu wady Przedmiotu Umowy Zamawiający obowiązany jest zawiadomić Wykonawcę na piśmie niezwłocznie po wykryciu wady, nie później niż w terminie 7 dni;</w:t>
      </w:r>
    </w:p>
    <w:p w14:paraId="5F5BBA2A"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5D01B47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W zakresie gwarancji jakości:</w:t>
      </w:r>
    </w:p>
    <w:p w14:paraId="25757048"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okres gwarancji  będzie liczony od dnia uzyskania przez Zamawiającego pozwolenie na użytkowanie Przedmiotu zamówienia, o którym mowa w </w:t>
      </w:r>
      <w:r w:rsidRPr="00D05024">
        <w:rPr>
          <w:rFonts w:ascii="Cambria" w:hAnsi="Cambria" w:cs="Calibri"/>
          <w:sz w:val="20"/>
          <w:szCs w:val="20"/>
        </w:rPr>
        <w:t>§ 1 ust.1</w:t>
      </w:r>
      <w:r w:rsidRPr="00D05024">
        <w:rPr>
          <w:rFonts w:ascii="Cambria" w:hAnsi="Cambria" w:cs="Cambria"/>
          <w:sz w:val="20"/>
          <w:szCs w:val="20"/>
        </w:rPr>
        <w:t xml:space="preserve"> ;</w:t>
      </w:r>
    </w:p>
    <w:p w14:paraId="25614A55"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szczegółowe warunki gwarancji zostały określone we wzorze dokumentu gwarancyjnego stanowiącego załącznik do niniejszej Umowy; </w:t>
      </w:r>
    </w:p>
    <w:p w14:paraId="206D5FFE"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w dniu sporządzenia protokołu odbioru końcowego robót Wykonawca przekaże Zamawiającemu podpisaną kartę gwarancyjną zgodną ze wzorem, o którym mowa w pkt. 2 ;</w:t>
      </w:r>
    </w:p>
    <w:p w14:paraId="1F086732"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W okresie gwarancyjnym i trwania rękojmi Wykonawca zobowiązuje się do usunięcia powstałych wad (usterek) swoim kosztem i staraniem. </w:t>
      </w:r>
    </w:p>
    <w:p w14:paraId="206BAD6D"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Usunięcie wady (usterki) oraz dokonanie napraw będzie stwierdzone protokolarnie, po uprzednim zawiadomieniu przez Wykonawcę Zamawiającego o jej usunięciu.</w:t>
      </w:r>
    </w:p>
    <w:p w14:paraId="5DE8F448"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2" w:name="_Hlk62900230"/>
      <w:r w:rsidRPr="00D05024">
        <w:rPr>
          <w:rFonts w:ascii="Cambria" w:hAnsi="Cambria" w:cs="Cambria"/>
          <w:sz w:val="20"/>
          <w:szCs w:val="20"/>
        </w:rPr>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CF04526"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3" w:name="_Hlk62900245"/>
      <w:bookmarkEnd w:id="12"/>
      <w:r w:rsidRPr="00D05024">
        <w:rPr>
          <w:rFonts w:ascii="Cambria" w:hAnsi="Cambria" w:cs="Cambria"/>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3"/>
    <w:p w14:paraId="3899983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Gwarancja ulega automatycznie przedłużeniu w tej części Przedmiotu Umowy, która była wadliwa,     o okres naprawy, tj. czas liczony od zgłoszenia istnienia wady do jej usunięcia stwierdzonego protokolarnie.</w:t>
      </w:r>
    </w:p>
    <w:p w14:paraId="77719F3E"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5CF6F3E0" w14:textId="77777777" w:rsidR="00DE0A4F" w:rsidRPr="00D05024" w:rsidRDefault="00DE0A4F" w:rsidP="002D5D5E">
      <w:pPr>
        <w:spacing w:after="120" w:line="276" w:lineRule="auto"/>
        <w:jc w:val="center"/>
        <w:rPr>
          <w:rFonts w:ascii="Cambria" w:hAnsi="Cambria" w:cs="Calibri"/>
          <w:b/>
          <w:sz w:val="20"/>
          <w:szCs w:val="20"/>
        </w:rPr>
      </w:pPr>
    </w:p>
    <w:p w14:paraId="08F6B703" w14:textId="13273DED"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17</w:t>
      </w:r>
    </w:p>
    <w:p w14:paraId="7BD7B15F" w14:textId="77777777" w:rsidR="00DE0A4F" w:rsidRPr="00D05024" w:rsidRDefault="00DE0A4F" w:rsidP="002D5D5E">
      <w:pPr>
        <w:spacing w:after="120" w:line="276" w:lineRule="auto"/>
        <w:rPr>
          <w:rFonts w:ascii="Cambria" w:hAnsi="Cambria" w:cs="Calibri"/>
          <w:b/>
          <w:sz w:val="20"/>
          <w:szCs w:val="20"/>
        </w:rPr>
      </w:pPr>
      <w:r w:rsidRPr="00D05024">
        <w:rPr>
          <w:rFonts w:ascii="Cambria" w:hAnsi="Cambria" w:cs="Calibri"/>
          <w:b/>
          <w:sz w:val="20"/>
          <w:szCs w:val="20"/>
        </w:rPr>
        <w:t>/Kary Umowne/</w:t>
      </w:r>
    </w:p>
    <w:p w14:paraId="1CBC8E1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 przypadku niewykonania lub nienależytego wykonania Umowy naliczone będą następujące kary umowne:</w:t>
      </w:r>
    </w:p>
    <w:p w14:paraId="08A2BBBB" w14:textId="77777777" w:rsidR="00DE0A4F" w:rsidRPr="00D05024" w:rsidRDefault="00DE0A4F" w:rsidP="005E372C">
      <w:pPr>
        <w:numPr>
          <w:ilvl w:val="0"/>
          <w:numId w:val="42"/>
        </w:numPr>
        <w:tabs>
          <w:tab w:val="num" w:pos="426"/>
        </w:tabs>
        <w:spacing w:after="120" w:line="276" w:lineRule="auto"/>
        <w:ind w:left="360"/>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zapłaci </w:t>
      </w:r>
      <w:r w:rsidRPr="00D05024">
        <w:rPr>
          <w:rFonts w:ascii="Cambria" w:hAnsi="Cambria" w:cs="Calibri"/>
          <w:bCs/>
          <w:sz w:val="20"/>
          <w:szCs w:val="20"/>
        </w:rPr>
        <w:t>Zamawiającemu</w:t>
      </w:r>
      <w:r w:rsidRPr="00D05024">
        <w:rPr>
          <w:rFonts w:ascii="Cambria" w:hAnsi="Cambria" w:cs="Calibri"/>
          <w:sz w:val="20"/>
          <w:szCs w:val="20"/>
        </w:rPr>
        <w:t xml:space="preserve"> karę umowną:</w:t>
      </w:r>
    </w:p>
    <w:p w14:paraId="6608A616" w14:textId="6C1BA031"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lastRenderedPageBreak/>
        <w:t>za zwłokę w wykonaniu Przedmiotu Umowy w zakresie terminów: końcowego i każdego z terminów częściowych wynikających z harmonogramów, o których mowa § 1 ust. 10  - w wysokości 0,</w:t>
      </w:r>
      <w:r w:rsidR="004E314D">
        <w:rPr>
          <w:rFonts w:ascii="Cambria" w:hAnsi="Cambria" w:cs="Calibri"/>
          <w:sz w:val="20"/>
          <w:szCs w:val="20"/>
        </w:rPr>
        <w:t>2</w:t>
      </w:r>
      <w:r w:rsidRPr="00D05024">
        <w:rPr>
          <w:rFonts w:ascii="Cambria" w:hAnsi="Cambria" w:cs="Calibri"/>
          <w:sz w:val="20"/>
          <w:szCs w:val="20"/>
        </w:rPr>
        <w:t>%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p>
    <w:p w14:paraId="74D879D3" w14:textId="0F4A93D9"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stwierdzone przez właściwy organ na skutek złożonego wniosku o pozwolenie na użytkowanie  nieprawidłowości bądź braki w wykonanym Przedmiocie Umowy i/lub wymaganej do tego wniosku dokumentacji - w wysokości 0,05% wynagrodzeni</w:t>
      </w:r>
      <w:r w:rsidR="00841825">
        <w:rPr>
          <w:rFonts w:ascii="Cambria" w:hAnsi="Cambria" w:cs="Calibri"/>
          <w:sz w:val="20"/>
          <w:szCs w:val="20"/>
        </w:rPr>
        <w:t>a brutto określonego w § 10</w:t>
      </w:r>
      <w:r w:rsidRPr="00D05024">
        <w:rPr>
          <w:rFonts w:ascii="Cambria" w:hAnsi="Cambria" w:cs="Calibri"/>
          <w:sz w:val="20"/>
          <w:szCs w:val="20"/>
        </w:rPr>
        <w:t xml:space="preserve"> ust. 1 Umowy za każdy dzień opóźnienia w uzyskaniu pozwolenia na użytkowanie wynikającego z tych przyczyn,</w:t>
      </w:r>
    </w:p>
    <w:p w14:paraId="2FC679B5" w14:textId="01E0D9E3" w:rsidR="00DE0A4F" w:rsidRPr="00841825"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841825">
        <w:rPr>
          <w:rFonts w:ascii="Cambria" w:hAnsi="Cambria" w:cs="Calibri"/>
          <w:sz w:val="20"/>
          <w:szCs w:val="20"/>
        </w:rPr>
        <w:t>za nieprzedłożenie do zaakceptowania projektu umowy o podwykonawstwo, której przedmiotem</w:t>
      </w:r>
      <w:r w:rsidRPr="00D05024">
        <w:rPr>
          <w:rFonts w:ascii="Cambria" w:hAnsi="Cambria" w:cs="Calibri"/>
          <w:sz w:val="20"/>
          <w:szCs w:val="20"/>
        </w:rPr>
        <w:t xml:space="preserve"> są roboty budowlane, lub projektu jej zmiany </w:t>
      </w:r>
      <w:bookmarkStart w:id="14" w:name="_Hlk62899590"/>
      <w:r w:rsidRPr="00D05024">
        <w:rPr>
          <w:rFonts w:ascii="Cambria" w:hAnsi="Cambria" w:cs="Calibri"/>
          <w:sz w:val="20"/>
          <w:szCs w:val="20"/>
        </w:rPr>
        <w:t xml:space="preserve"> - za każdy stwierdzony przypadek w wysokości </w:t>
      </w:r>
      <w:r w:rsidR="008F6828" w:rsidRPr="00841825">
        <w:rPr>
          <w:rFonts w:ascii="Cambria" w:hAnsi="Cambria" w:cs="Calibri"/>
          <w:sz w:val="20"/>
          <w:szCs w:val="20"/>
        </w:rPr>
        <w:t>1</w:t>
      </w:r>
      <w:r w:rsidRPr="00841825">
        <w:rPr>
          <w:rFonts w:ascii="Cambria" w:hAnsi="Cambria" w:cs="Calibri"/>
          <w:sz w:val="20"/>
          <w:szCs w:val="20"/>
        </w:rPr>
        <w:t> 000 z</w:t>
      </w:r>
      <w:bookmarkEnd w:id="14"/>
      <w:r w:rsidRPr="00841825">
        <w:rPr>
          <w:rFonts w:ascii="Cambria" w:hAnsi="Cambria" w:cs="Calibri"/>
          <w:sz w:val="20"/>
          <w:szCs w:val="20"/>
        </w:rPr>
        <w:t>ł;</w:t>
      </w:r>
    </w:p>
    <w:p w14:paraId="6C37D783" w14:textId="62109A72" w:rsidR="00DE0A4F" w:rsidRPr="00D05024" w:rsidRDefault="00DE0A4F" w:rsidP="005E372C">
      <w:pPr>
        <w:pStyle w:val="Akapitzlist"/>
        <w:numPr>
          <w:ilvl w:val="0"/>
          <w:numId w:val="43"/>
        </w:numPr>
        <w:tabs>
          <w:tab w:val="num" w:pos="709"/>
        </w:tabs>
        <w:spacing w:after="200" w:line="276" w:lineRule="auto"/>
        <w:ind w:left="709" w:hanging="425"/>
        <w:jc w:val="both"/>
        <w:rPr>
          <w:rFonts w:ascii="Cambria" w:hAnsi="Cambria" w:cs="Arial"/>
          <w:sz w:val="20"/>
          <w:szCs w:val="20"/>
        </w:rPr>
      </w:pPr>
      <w:r w:rsidRPr="00D05024">
        <w:rPr>
          <w:rFonts w:ascii="Cambria" w:hAnsi="Cambria" w:cs="Arial"/>
          <w:sz w:val="20"/>
          <w:szCs w:val="20"/>
        </w:rPr>
        <w:t>za zwłokę w przedłożeniu do zatwierdzenia zmienionego Harmonogramu</w:t>
      </w:r>
      <w:r w:rsidR="008F6828">
        <w:rPr>
          <w:rFonts w:ascii="Cambria" w:hAnsi="Cambria" w:cs="Arial"/>
          <w:sz w:val="20"/>
          <w:szCs w:val="20"/>
        </w:rPr>
        <w:t xml:space="preserve"> </w:t>
      </w:r>
      <w:r w:rsidRPr="00D05024">
        <w:rPr>
          <w:rFonts w:ascii="Cambria" w:hAnsi="Cambria" w:cs="Arial"/>
          <w:sz w:val="20"/>
          <w:szCs w:val="20"/>
        </w:rPr>
        <w:t xml:space="preserve">w wysokości 0,02 % wynagrodzenia brutto określonego </w:t>
      </w:r>
      <w:r w:rsidR="00841825" w:rsidRPr="00FD1B26">
        <w:rPr>
          <w:rFonts w:ascii="Cambria" w:hAnsi="Cambria" w:cs="Arial"/>
          <w:sz w:val="20"/>
          <w:szCs w:val="20"/>
        </w:rPr>
        <w:t>w § 10</w:t>
      </w:r>
      <w:r w:rsidRPr="00FD1B26">
        <w:rPr>
          <w:rFonts w:ascii="Cambria" w:hAnsi="Cambria" w:cs="Arial"/>
          <w:sz w:val="20"/>
          <w:szCs w:val="20"/>
        </w:rPr>
        <w:t xml:space="preserve"> ust. 1 Umowy</w:t>
      </w:r>
      <w:r w:rsidRPr="00D05024">
        <w:rPr>
          <w:rFonts w:ascii="Cambria" w:hAnsi="Cambria" w:cs="Arial"/>
          <w:sz w:val="20"/>
          <w:szCs w:val="20"/>
        </w:rPr>
        <w:t xml:space="preserve"> za każdy dzień zwłoki;</w:t>
      </w:r>
    </w:p>
    <w:p w14:paraId="3553B6B9" w14:textId="497F18E3"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nieprzedłożenie poświadczonej za zgodność z oryginałem kopii Umowy o podwykonawstwo lub jej zmiany - za każdy stwierdzony przypadek w wysokości po 0,01% wynagrodzenia brutto określonego </w:t>
      </w:r>
      <w:r w:rsidRPr="00FD1B26">
        <w:rPr>
          <w:rFonts w:ascii="Cambria" w:hAnsi="Cambria" w:cs="Calibri"/>
          <w:sz w:val="20"/>
          <w:szCs w:val="20"/>
        </w:rPr>
        <w:t xml:space="preserve">w </w:t>
      </w:r>
      <w:r w:rsidR="00841825" w:rsidRPr="00FD1B26">
        <w:rPr>
          <w:rFonts w:ascii="Cambria" w:hAnsi="Cambria" w:cs="Calibri"/>
          <w:sz w:val="20"/>
          <w:szCs w:val="20"/>
        </w:rPr>
        <w:t>§ 10</w:t>
      </w:r>
      <w:r w:rsidRPr="00FD1B26">
        <w:rPr>
          <w:rFonts w:ascii="Cambria" w:hAnsi="Cambria" w:cs="Calibri"/>
          <w:sz w:val="20"/>
          <w:szCs w:val="20"/>
        </w:rPr>
        <w:t xml:space="preserve"> ust. 1 Umowy;</w:t>
      </w:r>
    </w:p>
    <w:p w14:paraId="6795B40B" w14:textId="4EFC5ADD"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za brak zapłaty lub nieterminową zapłatę wynagrodzenia należnego podwykonawcom lub dalszym podwykonawcom - za każdy stwierdzony przypadek w wysokości po 0,1%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7528E5DB" w14:textId="1545A1A7"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 </w:t>
      </w:r>
      <w:r w:rsidR="008F6828" w:rsidRPr="00FD1B26">
        <w:rPr>
          <w:rFonts w:ascii="Cambria" w:hAnsi="Cambria" w:cs="Calibri"/>
          <w:sz w:val="20"/>
          <w:szCs w:val="20"/>
        </w:rPr>
        <w:t>wysokości 1</w:t>
      </w:r>
      <w:r w:rsidRPr="00FD1B26">
        <w:rPr>
          <w:rFonts w:ascii="Cambria" w:hAnsi="Cambria" w:cs="Calibri"/>
          <w:sz w:val="20"/>
          <w:szCs w:val="20"/>
        </w:rPr>
        <w:t> 000 zł;</w:t>
      </w:r>
    </w:p>
    <w:p w14:paraId="3D06F6EC" w14:textId="79036C68"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trike/>
          <w:sz w:val="20"/>
          <w:szCs w:val="20"/>
        </w:rPr>
      </w:pPr>
      <w:r w:rsidRPr="00D05024">
        <w:rPr>
          <w:rFonts w:ascii="Cambria" w:hAnsi="Cambria" w:cs="Calibri"/>
          <w:sz w:val="20"/>
          <w:szCs w:val="20"/>
        </w:rPr>
        <w:t>za zwłokę w usunięciu wad i usterek w okresie rękojmi i/lub gwarancji - w wysokości 0,02%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r w:rsidRPr="00D05024">
        <w:rPr>
          <w:rFonts w:ascii="Cambria" w:hAnsi="Cambria" w:cs="Calibri"/>
          <w:strike/>
          <w:sz w:val="20"/>
          <w:szCs w:val="20"/>
        </w:rPr>
        <w:t>,</w:t>
      </w:r>
    </w:p>
    <w:p w14:paraId="4F3B9905" w14:textId="34879C97" w:rsidR="00DE0A4F" w:rsidRPr="00D05024" w:rsidRDefault="00DE0A4F" w:rsidP="005E372C">
      <w:pPr>
        <w:numPr>
          <w:ilvl w:val="0"/>
          <w:numId w:val="43"/>
        </w:numPr>
        <w:spacing w:line="276" w:lineRule="auto"/>
        <w:ind w:left="709" w:hanging="425"/>
        <w:jc w:val="both"/>
        <w:rPr>
          <w:rFonts w:ascii="Cambria" w:hAnsi="Cambria" w:cs="Calibri"/>
          <w:sz w:val="20"/>
          <w:szCs w:val="20"/>
        </w:rPr>
      </w:pPr>
      <w:r w:rsidRPr="00D05024">
        <w:rPr>
          <w:rFonts w:ascii="Cambria" w:hAnsi="Cambria" w:cs="Calibri"/>
          <w:sz w:val="20"/>
          <w:szCs w:val="20"/>
        </w:rPr>
        <w:t>za odstąpienie od Umowy przez Zamawiającego (niezależnie, czy na podstawie Umowy, czy też na podstawie kodeksu cywilnego) z przyczyn zależnych od Wykonawcy - w wysokości 20%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3C6A3420" w14:textId="77777777" w:rsidR="00DE0A4F" w:rsidRPr="00D05024" w:rsidRDefault="00DE0A4F" w:rsidP="002D5D5E">
      <w:pPr>
        <w:spacing w:line="276" w:lineRule="auto"/>
        <w:ind w:left="709"/>
        <w:rPr>
          <w:rFonts w:ascii="Cambria" w:hAnsi="Cambria" w:cs="Calibri"/>
          <w:sz w:val="20"/>
          <w:szCs w:val="20"/>
        </w:rPr>
      </w:pPr>
    </w:p>
    <w:p w14:paraId="515E8B43" w14:textId="77777777"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wynagrodzenia brutto określonego w § 10 ust. 1 Umowy; </w:t>
      </w:r>
    </w:p>
    <w:p w14:paraId="331168CD" w14:textId="4C21F5A8"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za ujawnienie wykonywania robót za pośrednictwem niezaakceptowanych przez Zamawiającego podwykonawców - za każdy stwierdzony przypadek </w:t>
      </w:r>
      <w:r w:rsidR="008F6828" w:rsidRPr="00FD1B26">
        <w:rPr>
          <w:rFonts w:ascii="Cambria" w:hAnsi="Cambria" w:cs="Calibri"/>
          <w:sz w:val="20"/>
          <w:szCs w:val="20"/>
        </w:rPr>
        <w:t>po 2</w:t>
      </w:r>
      <w:r w:rsidRPr="00FD1B26">
        <w:rPr>
          <w:rFonts w:ascii="Cambria" w:hAnsi="Cambria" w:cs="Calibri"/>
          <w:sz w:val="20"/>
          <w:szCs w:val="20"/>
        </w:rPr>
        <w:t> 000 zł,</w:t>
      </w:r>
      <w:r w:rsidRPr="00D05024">
        <w:rPr>
          <w:rFonts w:ascii="Cambria" w:hAnsi="Cambria" w:cs="Calibri"/>
          <w:sz w:val="20"/>
          <w:szCs w:val="20"/>
        </w:rPr>
        <w:t xml:space="preserve"> </w:t>
      </w:r>
    </w:p>
    <w:p w14:paraId="3DEE43AF" w14:textId="77777777"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naruszenie obowiązków określonych w §4 w wysokości 2.000 zł za każdy stwierdzony przypadek.</w:t>
      </w:r>
    </w:p>
    <w:p w14:paraId="78A767CA" w14:textId="70B9AC49" w:rsidR="00DE0A4F" w:rsidRPr="00D05024" w:rsidRDefault="00DE0A4F" w:rsidP="00FD1B26">
      <w:pPr>
        <w:numPr>
          <w:ilvl w:val="0"/>
          <w:numId w:val="42"/>
        </w:numPr>
        <w:tabs>
          <w:tab w:val="clear" w:pos="1560"/>
        </w:tabs>
        <w:spacing w:after="120" w:line="276" w:lineRule="auto"/>
        <w:ind w:left="426"/>
        <w:jc w:val="both"/>
        <w:rPr>
          <w:rFonts w:ascii="Cambria" w:hAnsi="Cambria" w:cs="Calibri"/>
          <w:sz w:val="20"/>
          <w:szCs w:val="20"/>
        </w:rPr>
      </w:pPr>
      <w:r w:rsidRPr="00D05024">
        <w:rPr>
          <w:rFonts w:ascii="Cambria" w:hAnsi="Cambria" w:cs="Calibri"/>
          <w:sz w:val="20"/>
          <w:szCs w:val="20"/>
        </w:rPr>
        <w:t>Naliczone kary umowne stają się wymagalne, jeżeli Wykonawca w terminie 5-ciu dni od daty otrzymania oświadczenia złożonego przez Zamawiającego o naliczeniu kar umownych nie dokonał ich zapłaty.</w:t>
      </w:r>
    </w:p>
    <w:p w14:paraId="49459AB5" w14:textId="29158D7D" w:rsidR="00DE0A4F" w:rsidRPr="00D05024" w:rsidRDefault="00DE0A4F" w:rsidP="00FD1B26">
      <w:pPr>
        <w:numPr>
          <w:ilvl w:val="0"/>
          <w:numId w:val="42"/>
        </w:numPr>
        <w:tabs>
          <w:tab w:val="clear" w:pos="1560"/>
        </w:tabs>
        <w:spacing w:after="120" w:line="276" w:lineRule="auto"/>
        <w:ind w:left="426" w:hanging="284"/>
        <w:jc w:val="both"/>
        <w:rPr>
          <w:rFonts w:ascii="Cambria" w:hAnsi="Cambria" w:cs="Calibri"/>
          <w:sz w:val="20"/>
          <w:szCs w:val="20"/>
        </w:rPr>
      </w:pPr>
      <w:r w:rsidRPr="00D05024">
        <w:rPr>
          <w:rFonts w:ascii="Cambria" w:hAnsi="Cambria" w:cs="Calibri"/>
          <w:sz w:val="20"/>
          <w:szCs w:val="20"/>
        </w:rPr>
        <w:t>Zamawiający jest uprawniony do potrącenia z wynagrodzenia Wykonawcy kar umownych bez dodatkowych oświadczeń.</w:t>
      </w:r>
    </w:p>
    <w:p w14:paraId="0E4CE201" w14:textId="35857BB9" w:rsidR="00DE0A4F" w:rsidRPr="00FD1B26" w:rsidRDefault="00DE0A4F" w:rsidP="002B0A77">
      <w:pPr>
        <w:numPr>
          <w:ilvl w:val="0"/>
          <w:numId w:val="42"/>
        </w:numPr>
        <w:tabs>
          <w:tab w:val="clear" w:pos="1560"/>
        </w:tabs>
        <w:spacing w:line="276" w:lineRule="auto"/>
        <w:ind w:left="426"/>
        <w:jc w:val="both"/>
        <w:rPr>
          <w:rFonts w:ascii="Cambria" w:hAnsi="Cambria" w:cs="Calibri"/>
          <w:sz w:val="20"/>
          <w:szCs w:val="20"/>
        </w:rPr>
      </w:pPr>
      <w:r w:rsidRPr="00D05024">
        <w:rPr>
          <w:rFonts w:ascii="Cambria" w:hAnsi="Cambria" w:cs="Calibri"/>
          <w:sz w:val="20"/>
          <w:szCs w:val="20"/>
        </w:rPr>
        <w:t xml:space="preserve">Ustala się górny limit kar umownych na poziomie do 20% wynagrodzenia brutto określonego w § </w:t>
      </w:r>
      <w:r w:rsidR="00841825" w:rsidRPr="00FD1B26">
        <w:rPr>
          <w:rFonts w:ascii="Cambria" w:hAnsi="Cambria" w:cs="Calibri"/>
          <w:sz w:val="20"/>
          <w:szCs w:val="20"/>
        </w:rPr>
        <w:t>10</w:t>
      </w:r>
      <w:r w:rsidRPr="00FD1B26">
        <w:rPr>
          <w:rFonts w:ascii="Cambria" w:hAnsi="Cambria" w:cs="Calibri"/>
          <w:sz w:val="20"/>
          <w:szCs w:val="20"/>
        </w:rPr>
        <w:t xml:space="preserve"> ust. 1 Umowy.</w:t>
      </w:r>
    </w:p>
    <w:p w14:paraId="36870872" w14:textId="7481E9BF" w:rsidR="00DE0A4F" w:rsidRPr="00D05024" w:rsidRDefault="00DE0A4F" w:rsidP="00FD1B26">
      <w:pPr>
        <w:numPr>
          <w:ilvl w:val="0"/>
          <w:numId w:val="42"/>
        </w:numPr>
        <w:tabs>
          <w:tab w:val="clear" w:pos="1560"/>
        </w:tabs>
        <w:spacing w:after="120" w:line="276" w:lineRule="auto"/>
        <w:ind w:left="709" w:hanging="567"/>
        <w:jc w:val="both"/>
        <w:rPr>
          <w:rFonts w:ascii="Cambria" w:hAnsi="Cambria" w:cs="Calibri"/>
          <w:sz w:val="20"/>
          <w:szCs w:val="20"/>
        </w:rPr>
      </w:pPr>
      <w:r w:rsidRPr="00D05024">
        <w:rPr>
          <w:rFonts w:ascii="Cambria" w:hAnsi="Cambria" w:cs="Calibri"/>
          <w:sz w:val="20"/>
          <w:szCs w:val="20"/>
        </w:rPr>
        <w:lastRenderedPageBreak/>
        <w:t>Strony zastrzegają sobie prawo dochodzenia odszkodowania uzupełniającego na zasadach ogólnych  przepisów Kodeksu Cywilnego w sytuacji, gdy szkoda przewyższy wysokość kar umownych.</w:t>
      </w:r>
    </w:p>
    <w:p w14:paraId="755BCD36" w14:textId="2A9722D5"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18</w:t>
      </w:r>
    </w:p>
    <w:p w14:paraId="5DDC7B9D"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/Odstąpienie od Umowy/</w:t>
      </w:r>
    </w:p>
    <w:p w14:paraId="6E7F1E8F" w14:textId="77777777" w:rsidR="00DE0A4F" w:rsidRPr="00D05024" w:rsidRDefault="00DE0A4F" w:rsidP="002D5D5E">
      <w:pPr>
        <w:spacing w:line="276" w:lineRule="auto"/>
        <w:rPr>
          <w:rFonts w:ascii="Cambria" w:hAnsi="Cambria" w:cs="Calibri"/>
          <w:b/>
          <w:sz w:val="20"/>
          <w:szCs w:val="20"/>
        </w:rPr>
      </w:pPr>
    </w:p>
    <w:p w14:paraId="1DC43CB4"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Stronom przysługuje prawo odstąpienia od Umowy. W przypadku odstąpienia od Umowy przez jedną ze stron, </w:t>
      </w:r>
      <w:r w:rsidRPr="00D05024">
        <w:rPr>
          <w:rFonts w:ascii="Cambria" w:hAnsi="Cambria" w:cs="Calibri"/>
          <w:bCs/>
          <w:sz w:val="20"/>
          <w:szCs w:val="20"/>
        </w:rPr>
        <w:t>Wykonawca</w:t>
      </w:r>
      <w:r w:rsidRPr="00D05024">
        <w:rPr>
          <w:rFonts w:ascii="Cambria" w:hAnsi="Cambria" w:cs="Calibri"/>
          <w:sz w:val="20"/>
          <w:szCs w:val="20"/>
        </w:rPr>
        <w:t xml:space="preserve"> realizujący Umowę na etapie po uzyskaniu decyzji - pozwolenia na budowę, powinien natychmiast wstrzymać i zabezpieczyć niezakończone roboty oraz plac budowy.</w:t>
      </w:r>
    </w:p>
    <w:p w14:paraId="5F22B275" w14:textId="6FD42CFA" w:rsidR="00DE0A4F" w:rsidRPr="00B535FE" w:rsidRDefault="00DE0A4F" w:rsidP="00B535FE">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Zamawiającemu</w:t>
      </w:r>
      <w:r w:rsidRPr="00D05024">
        <w:rPr>
          <w:rFonts w:ascii="Cambria" w:hAnsi="Cambria" w:cs="Calibri"/>
          <w:sz w:val="20"/>
          <w:szCs w:val="20"/>
        </w:rPr>
        <w:t xml:space="preserve"> przysługuje prawo do odstąpienia od Umowy w terminie 14 dni od każdego ze zdarzeń wymienionych poniżej:</w:t>
      </w:r>
    </w:p>
    <w:p w14:paraId="51251CAD" w14:textId="76A504F2"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D1B26">
        <w:rPr>
          <w:rFonts w:ascii="Cambria" w:hAnsi="Cambria" w:cs="Calibri"/>
          <w:sz w:val="20"/>
          <w:szCs w:val="20"/>
        </w:rPr>
        <w:t>w przypadku, gdy Wykonawca nie rozpoczął realizacji robót budowlanych w terminie 7 dni od dnia</w:t>
      </w:r>
      <w:r w:rsidR="00B535FE">
        <w:rPr>
          <w:rFonts w:ascii="Cambria" w:hAnsi="Cambria" w:cs="Calibri"/>
          <w:sz w:val="20"/>
          <w:szCs w:val="20"/>
        </w:rPr>
        <w:t xml:space="preserve"> podpisania umowy</w:t>
      </w:r>
      <w:r w:rsidRPr="00D05024">
        <w:rPr>
          <w:rFonts w:ascii="Cambria" w:hAnsi="Cambria" w:cs="Calibri"/>
          <w:sz w:val="20"/>
          <w:szCs w:val="20"/>
        </w:rPr>
        <w:t xml:space="preserve"> i pomimo wezwania i wyznaczenia mu dodatkowego co najmniej 3 dniowego terminu do rozpoczęcia prac, nie rozpoczyna ich, </w:t>
      </w:r>
    </w:p>
    <w:p w14:paraId="17CA0173"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3BA66222"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790F8585"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konieczności wielokrotnego dokonania bezpośredniej zapłaty na rzecz podwykonawcy lub dalszego podwykonawcy na sumę większą niż 5 % wartości niniejszej umowy – począwszy od drugiego naruszenia.</w:t>
      </w:r>
    </w:p>
    <w:p w14:paraId="638230FB"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 xml:space="preserve">Wykonawcy </w:t>
      </w:r>
      <w:r w:rsidRPr="00D05024">
        <w:rPr>
          <w:rFonts w:ascii="Cambria" w:hAnsi="Cambria" w:cs="Calibri"/>
          <w:sz w:val="20"/>
          <w:szCs w:val="20"/>
        </w:rPr>
        <w:t xml:space="preserve">przysługuje prawo do odstąpienia od Umowy w terminie 14 dni, gdy </w:t>
      </w:r>
      <w:r w:rsidRPr="00D05024">
        <w:rPr>
          <w:rFonts w:ascii="Cambria" w:hAnsi="Cambria" w:cs="Calibri"/>
          <w:bCs/>
          <w:sz w:val="20"/>
          <w:szCs w:val="20"/>
        </w:rPr>
        <w:t xml:space="preserve">Zamawiający </w:t>
      </w:r>
      <w:r w:rsidRPr="00D05024">
        <w:rPr>
          <w:rFonts w:ascii="Cambria" w:hAnsi="Cambria" w:cs="Calibri"/>
          <w:sz w:val="20"/>
          <w:szCs w:val="20"/>
        </w:rPr>
        <w:t>nie przystąpił do odbioru końcowego, bezpodstawnie odmawia dokonania odbioru robót lub podpisania protokołu odbioru.</w:t>
      </w:r>
    </w:p>
    <w:p w14:paraId="149DFC28"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Odstąpienie od Umowy dla swej ważności winno zostać złożone drugiej stronie w formie pisemnej pod rygorem nieważności takiego oświadczenia i powinno  i zawierać uzasadnienie.</w:t>
      </w:r>
    </w:p>
    <w:p w14:paraId="0BDF3E63"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W przypadku odstąpienia od Umowy </w:t>
      </w:r>
      <w:r w:rsidRPr="00D05024">
        <w:rPr>
          <w:rFonts w:ascii="Cambria" w:hAnsi="Cambria" w:cs="Calibri"/>
          <w:bCs/>
          <w:sz w:val="20"/>
          <w:szCs w:val="20"/>
        </w:rPr>
        <w:t>Wykonawcę</w:t>
      </w:r>
      <w:r w:rsidRPr="00D05024">
        <w:rPr>
          <w:rFonts w:ascii="Cambria" w:hAnsi="Cambria" w:cs="Calibri"/>
          <w:sz w:val="20"/>
          <w:szCs w:val="20"/>
        </w:rPr>
        <w:t xml:space="preserve"> oraz </w:t>
      </w:r>
      <w:r w:rsidRPr="00D05024">
        <w:rPr>
          <w:rFonts w:ascii="Cambria" w:hAnsi="Cambria" w:cs="Calibri"/>
          <w:bCs/>
          <w:sz w:val="20"/>
          <w:szCs w:val="20"/>
        </w:rPr>
        <w:t>Zamawiającego</w:t>
      </w:r>
      <w:r w:rsidRPr="00D05024">
        <w:rPr>
          <w:rFonts w:ascii="Cambria" w:hAnsi="Cambria" w:cs="Calibri"/>
          <w:sz w:val="20"/>
          <w:szCs w:val="20"/>
        </w:rPr>
        <w:t xml:space="preserve"> obciążają następujące obowiązki:</w:t>
      </w:r>
    </w:p>
    <w:p w14:paraId="0E6903C1"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6DC1C7E5"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Wykonawca niezwłocznie przerwie i zabezpieczy przerwane roboty w zakresie uzgodnionym </w:t>
      </w:r>
      <w:r w:rsidRPr="00D05024">
        <w:rPr>
          <w:rFonts w:ascii="Cambria" w:hAnsi="Cambria" w:cs="Calibri"/>
          <w:sz w:val="20"/>
          <w:szCs w:val="20"/>
        </w:rPr>
        <w:br/>
        <w:t>w protokole inwentaryzacji, na koszt tej Strony, z przyczyn której doszło do odstąpienia od Umowy.</w:t>
      </w:r>
    </w:p>
    <w:p w14:paraId="3E1E92A7"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6.  </w:t>
      </w:r>
      <w:r w:rsidRPr="00D05024">
        <w:rPr>
          <w:rFonts w:ascii="Cambria" w:hAnsi="Cambria" w:cs="Calibri"/>
          <w:bCs/>
          <w:sz w:val="20"/>
          <w:szCs w:val="20"/>
        </w:rPr>
        <w:tab/>
      </w:r>
      <w:r w:rsidRPr="00D05024">
        <w:rPr>
          <w:rFonts w:ascii="Cambria" w:hAnsi="Cambria" w:cs="Calibri"/>
          <w:sz w:val="20"/>
          <w:szCs w:val="20"/>
        </w:rPr>
        <w:t>W przypadku odstąpienia od umowy przez Zamawiającego z przyczyny określonej w ust. 2 pkt.1  wynagrodzenie nie przysługuje.</w:t>
      </w:r>
    </w:p>
    <w:p w14:paraId="35ECF140"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7.     Wzajemne roszczenia Stron w zakresie kar umownych, gwarancji i rękojmi za wykonane roboty nie wygasają na skutek odstąpienia od Umowy . </w:t>
      </w:r>
    </w:p>
    <w:p w14:paraId="5DF00342"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lastRenderedPageBreak/>
        <w:t xml:space="preserve">8.  </w:t>
      </w:r>
      <w:r w:rsidRPr="00D05024">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5BB9E11A" w14:textId="77777777" w:rsidR="00DE0A4F" w:rsidRPr="00D05024" w:rsidRDefault="00DE0A4F" w:rsidP="002D5D5E">
      <w:pPr>
        <w:spacing w:after="120" w:line="276" w:lineRule="auto"/>
        <w:ind w:left="426"/>
        <w:jc w:val="center"/>
        <w:rPr>
          <w:rFonts w:ascii="Cambria" w:hAnsi="Cambria" w:cs="Calibri"/>
          <w:b/>
          <w:bCs/>
          <w:sz w:val="20"/>
          <w:szCs w:val="20"/>
        </w:rPr>
      </w:pPr>
    </w:p>
    <w:p w14:paraId="04FD926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VI</w:t>
      </w:r>
      <w:r w:rsidRPr="00D05024">
        <w:rPr>
          <w:rFonts w:ascii="Cambria" w:hAnsi="Cambria"/>
          <w:b/>
          <w:sz w:val="20"/>
          <w:szCs w:val="20"/>
        </w:rPr>
        <w:tab/>
      </w:r>
      <w:r w:rsidRPr="00D05024">
        <w:rPr>
          <w:rFonts w:ascii="Cambria" w:hAnsi="Cambria" w:cs="Arial"/>
          <w:b/>
          <w:sz w:val="20"/>
          <w:szCs w:val="20"/>
        </w:rPr>
        <w:t>Postanowienia końcowe</w:t>
      </w:r>
    </w:p>
    <w:p w14:paraId="0EE5C80B" w14:textId="77777777" w:rsidR="00DE0A4F" w:rsidRPr="00D05024" w:rsidRDefault="00DE0A4F" w:rsidP="002D5D5E">
      <w:pPr>
        <w:spacing w:line="276" w:lineRule="auto"/>
        <w:jc w:val="center"/>
        <w:rPr>
          <w:rFonts w:ascii="Cambria" w:hAnsi="Cambria" w:cs="Calibri"/>
          <w:b/>
          <w:sz w:val="20"/>
          <w:szCs w:val="20"/>
        </w:rPr>
      </w:pPr>
    </w:p>
    <w:p w14:paraId="20380CF0" w14:textId="7F8BD958"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19</w:t>
      </w:r>
    </w:p>
    <w:p w14:paraId="21551CD8" w14:textId="77777777" w:rsidR="00DE0A4F" w:rsidRPr="00D05024" w:rsidRDefault="00DE0A4F" w:rsidP="00346B76">
      <w:pPr>
        <w:spacing w:line="276" w:lineRule="auto"/>
        <w:jc w:val="both"/>
        <w:rPr>
          <w:rFonts w:ascii="Cambria" w:hAnsi="Cambria" w:cs="Calibri"/>
          <w:sz w:val="20"/>
          <w:szCs w:val="20"/>
        </w:rPr>
      </w:pPr>
      <w:r w:rsidRPr="00D05024">
        <w:rPr>
          <w:rFonts w:ascii="Cambria" w:hAnsi="Cambria" w:cs="Calibri"/>
          <w:sz w:val="20"/>
          <w:szCs w:val="20"/>
        </w:rPr>
        <w:t>Dopuszczalne zmiany zawartej umowy zostały określone w rozdziale XXII SWZ, która stanowi integralną część umowy</w:t>
      </w:r>
    </w:p>
    <w:p w14:paraId="59405326" w14:textId="20D35C02" w:rsidR="00DE0A4F" w:rsidRPr="00D05024" w:rsidRDefault="00FD1B26" w:rsidP="00346B76">
      <w:pPr>
        <w:spacing w:after="120" w:line="276" w:lineRule="auto"/>
        <w:jc w:val="center"/>
        <w:rPr>
          <w:rFonts w:ascii="Cambria" w:hAnsi="Cambria" w:cs="Calibri"/>
          <w:b/>
          <w:sz w:val="20"/>
          <w:szCs w:val="20"/>
        </w:rPr>
      </w:pPr>
      <w:r>
        <w:rPr>
          <w:rFonts w:ascii="Cambria" w:hAnsi="Cambria" w:cs="Calibri"/>
          <w:b/>
          <w:sz w:val="20"/>
          <w:szCs w:val="20"/>
        </w:rPr>
        <w:t>§ 20</w:t>
      </w:r>
    </w:p>
    <w:p w14:paraId="13C2B9FD" w14:textId="77777777" w:rsidR="00DE0A4F" w:rsidRPr="00D05024" w:rsidRDefault="00DE0A4F" w:rsidP="005E372C">
      <w:pPr>
        <w:numPr>
          <w:ilvl w:val="1"/>
          <w:numId w:val="47"/>
        </w:numPr>
        <w:spacing w:after="120" w:line="276" w:lineRule="auto"/>
        <w:ind w:left="426" w:hanging="426"/>
        <w:jc w:val="both"/>
        <w:rPr>
          <w:rFonts w:ascii="Cambria" w:hAnsi="Cambria" w:cs="Calibri"/>
          <w:sz w:val="20"/>
          <w:szCs w:val="20"/>
        </w:rPr>
      </w:pPr>
      <w:r w:rsidRPr="00D05024">
        <w:rPr>
          <w:rFonts w:ascii="Cambria" w:hAnsi="Cambria" w:cs="Calibri"/>
          <w:sz w:val="20"/>
          <w:szCs w:val="20"/>
        </w:rPr>
        <w:t>W sprawach nieuregulowanych niniejszą Umową znajdują zastosowanie przepisy prawa powszechnego, w szczególności Kodeks cywilny, ustawa Pzp.</w:t>
      </w:r>
    </w:p>
    <w:p w14:paraId="3065E8F1" w14:textId="17649A53" w:rsidR="00DE0A4F" w:rsidRPr="00D05024" w:rsidRDefault="00B95F54" w:rsidP="005E372C">
      <w:pPr>
        <w:numPr>
          <w:ilvl w:val="0"/>
          <w:numId w:val="47"/>
        </w:numPr>
        <w:spacing w:after="120" w:line="276" w:lineRule="auto"/>
        <w:ind w:left="426" w:hanging="426"/>
        <w:jc w:val="both"/>
        <w:rPr>
          <w:rFonts w:ascii="Cambria" w:hAnsi="Cambria" w:cs="Calibri"/>
          <w:sz w:val="20"/>
          <w:szCs w:val="20"/>
        </w:rPr>
      </w:pPr>
      <w:r w:rsidRPr="00D05024">
        <w:rPr>
          <w:rFonts w:ascii="Cambria" w:hAnsi="Cambria" w:cs="Arial"/>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w:t>
      </w:r>
      <w:r w:rsidR="00DE0A4F" w:rsidRPr="00D05024">
        <w:rPr>
          <w:rFonts w:ascii="Cambria" w:hAnsi="Cambria" w:cs="Calibri"/>
          <w:sz w:val="20"/>
          <w:szCs w:val="20"/>
        </w:rPr>
        <w:t>.</w:t>
      </w:r>
    </w:p>
    <w:p w14:paraId="50A62AB5" w14:textId="53A9A1AC"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21</w:t>
      </w:r>
    </w:p>
    <w:p w14:paraId="11C154B2"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Wszelkie zmiany treści Umowy mogą nastąpić jedynie w formie pisemnej pod rygorem nieważności.</w:t>
      </w:r>
    </w:p>
    <w:p w14:paraId="40DAFC91" w14:textId="3EC86C81" w:rsidR="00DE0A4F" w:rsidRPr="00D05024" w:rsidRDefault="00FD1B26" w:rsidP="002D5D5E">
      <w:pPr>
        <w:tabs>
          <w:tab w:val="left" w:pos="4395"/>
        </w:tabs>
        <w:spacing w:after="120" w:line="276" w:lineRule="auto"/>
        <w:jc w:val="center"/>
        <w:rPr>
          <w:rFonts w:ascii="Cambria" w:hAnsi="Cambria" w:cs="Calibri"/>
          <w:b/>
          <w:sz w:val="20"/>
          <w:szCs w:val="20"/>
        </w:rPr>
      </w:pPr>
      <w:r>
        <w:rPr>
          <w:rFonts w:ascii="Cambria" w:hAnsi="Cambria" w:cs="Calibri"/>
          <w:b/>
          <w:sz w:val="20"/>
          <w:szCs w:val="20"/>
        </w:rPr>
        <w:t>§ 22</w:t>
      </w:r>
    </w:p>
    <w:p w14:paraId="2C182097"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Umowa została sporządzona w trzech jednobrzmiących egzemplarzach, w tym dwa egzemplarze dla Zamawiającego, a jeden egzemplarz dla Wykonawcy.</w:t>
      </w:r>
    </w:p>
    <w:p w14:paraId="34A7197F" w14:textId="77777777" w:rsidR="00DE0A4F" w:rsidRPr="00D05024" w:rsidRDefault="00DE0A4F" w:rsidP="002D5D5E">
      <w:pPr>
        <w:spacing w:after="120" w:line="276" w:lineRule="auto"/>
        <w:jc w:val="both"/>
        <w:rPr>
          <w:rFonts w:ascii="Cambria" w:hAnsi="Cambria" w:cs="Calibri"/>
          <w:sz w:val="20"/>
          <w:szCs w:val="20"/>
        </w:rPr>
      </w:pPr>
    </w:p>
    <w:p w14:paraId="0989F269" w14:textId="77777777"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t>/Załączniki;/</w:t>
      </w:r>
    </w:p>
    <w:p w14:paraId="0C254E62" w14:textId="15FB9397"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23</w:t>
      </w:r>
    </w:p>
    <w:p w14:paraId="0E3CCDD6"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Integralną część niniejszej Umowy stanowią :</w:t>
      </w:r>
    </w:p>
    <w:p w14:paraId="4DB1421D" w14:textId="77777777"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Specyfikacja warunków zamówienia (SWZ) </w:t>
      </w:r>
      <w:r w:rsidRPr="00D05024">
        <w:rPr>
          <w:rFonts w:ascii="Cambria" w:hAnsi="Cambria" w:cs="Arial"/>
          <w:color w:val="000000"/>
          <w:sz w:val="20"/>
          <w:szCs w:val="20"/>
        </w:rPr>
        <w:t>- załącznik nr 1</w:t>
      </w:r>
    </w:p>
    <w:p w14:paraId="1B034129" w14:textId="5D4B4FD6"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Oferta wykonawcy </w:t>
      </w:r>
      <w:r w:rsidR="0032709F">
        <w:rPr>
          <w:rFonts w:ascii="Cambria" w:hAnsi="Cambria" w:cs="Arial"/>
          <w:color w:val="000000"/>
          <w:sz w:val="20"/>
          <w:szCs w:val="20"/>
        </w:rPr>
        <w:t xml:space="preserve"> - załącznik nr 2</w:t>
      </w:r>
    </w:p>
    <w:p w14:paraId="59BC619A" w14:textId="7425D99F"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Harmonogram finansowo – rzeczowy </w:t>
      </w:r>
      <w:r w:rsidR="0032709F">
        <w:rPr>
          <w:rFonts w:ascii="Cambria" w:hAnsi="Cambria" w:cs="Arial"/>
          <w:color w:val="000000"/>
          <w:sz w:val="20"/>
          <w:szCs w:val="20"/>
        </w:rPr>
        <w:t>- załącznik nr 3</w:t>
      </w:r>
      <w:r w:rsidRPr="00D05024">
        <w:rPr>
          <w:rFonts w:ascii="Cambria" w:hAnsi="Cambria" w:cs="Arial"/>
          <w:color w:val="000000"/>
          <w:sz w:val="20"/>
          <w:szCs w:val="20"/>
        </w:rPr>
        <w:t xml:space="preserve"> </w:t>
      </w:r>
    </w:p>
    <w:p w14:paraId="2AF945FC" w14:textId="74D74B41" w:rsidR="00DE0A4F" w:rsidRPr="00D05024" w:rsidRDefault="00DE0A4F" w:rsidP="005E372C">
      <w:pPr>
        <w:pStyle w:val="Akapitzlist"/>
        <w:numPr>
          <w:ilvl w:val="0"/>
          <w:numId w:val="52"/>
        </w:numPr>
        <w:spacing w:line="276" w:lineRule="auto"/>
        <w:rPr>
          <w:rFonts w:ascii="Cambria" w:hAnsi="Cambria" w:cs="Calibri"/>
          <w:color w:val="000000"/>
          <w:sz w:val="20"/>
          <w:szCs w:val="20"/>
        </w:rPr>
      </w:pPr>
      <w:r w:rsidRPr="00D05024">
        <w:rPr>
          <w:rFonts w:ascii="Cambria" w:hAnsi="Cambria" w:cs="Calibri"/>
          <w:color w:val="000000"/>
          <w:sz w:val="20"/>
          <w:szCs w:val="20"/>
        </w:rPr>
        <w:t xml:space="preserve">Kosztorys ofertowy szczegółowy </w:t>
      </w:r>
      <w:r w:rsidR="0032709F">
        <w:rPr>
          <w:rFonts w:ascii="Cambria" w:hAnsi="Cambria" w:cs="Arial"/>
          <w:color w:val="000000"/>
          <w:sz w:val="20"/>
          <w:szCs w:val="20"/>
        </w:rPr>
        <w:t>- załącznik nr 4</w:t>
      </w:r>
      <w:r w:rsidRPr="00D05024">
        <w:rPr>
          <w:rFonts w:ascii="Cambria" w:hAnsi="Cambria" w:cs="Arial"/>
          <w:color w:val="000000"/>
          <w:sz w:val="20"/>
          <w:szCs w:val="20"/>
        </w:rPr>
        <w:t xml:space="preserve"> </w:t>
      </w:r>
    </w:p>
    <w:p w14:paraId="37FEA3BF" w14:textId="780AE27A"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Karta Gwarancyjna </w:t>
      </w:r>
      <w:r w:rsidR="0032709F">
        <w:rPr>
          <w:rFonts w:ascii="Cambria" w:hAnsi="Cambria" w:cs="Arial"/>
          <w:color w:val="000000"/>
          <w:sz w:val="20"/>
          <w:szCs w:val="20"/>
        </w:rPr>
        <w:t>- załącznik nr 5</w:t>
      </w:r>
    </w:p>
    <w:p w14:paraId="3EDCB000" w14:textId="77777777" w:rsidR="00DE0A4F" w:rsidRPr="00D05024" w:rsidRDefault="00DE0A4F" w:rsidP="002D5D5E">
      <w:pPr>
        <w:spacing w:line="276" w:lineRule="auto"/>
        <w:rPr>
          <w:rFonts w:ascii="Cambria" w:hAnsi="Cambria"/>
          <w:sz w:val="20"/>
          <w:szCs w:val="20"/>
        </w:rPr>
      </w:pPr>
    </w:p>
    <w:p w14:paraId="3358D322" w14:textId="77777777" w:rsidR="00DE0A4F" w:rsidRPr="00D05024" w:rsidRDefault="00DE0A4F" w:rsidP="002D5D5E">
      <w:pPr>
        <w:spacing w:line="276" w:lineRule="auto"/>
        <w:rPr>
          <w:rFonts w:ascii="Cambria" w:hAnsi="Cambria"/>
          <w:sz w:val="20"/>
          <w:szCs w:val="20"/>
        </w:rPr>
      </w:pPr>
    </w:p>
    <w:p w14:paraId="71A87EBD" w14:textId="77777777" w:rsidR="00DE0A4F" w:rsidRPr="00D05024" w:rsidRDefault="00DE0A4F" w:rsidP="002D5D5E">
      <w:pPr>
        <w:spacing w:line="276" w:lineRule="auto"/>
        <w:rPr>
          <w:rFonts w:ascii="Cambria" w:hAnsi="Cambria"/>
          <w:sz w:val="20"/>
          <w:szCs w:val="20"/>
        </w:rPr>
      </w:pPr>
    </w:p>
    <w:p w14:paraId="68130C1F" w14:textId="77777777" w:rsidR="00DE0A4F" w:rsidRPr="00D05024" w:rsidRDefault="00DE0A4F" w:rsidP="002D5D5E">
      <w:pPr>
        <w:suppressAutoHyphens/>
        <w:spacing w:after="60" w:line="276" w:lineRule="auto"/>
        <w:rPr>
          <w:rFonts w:ascii="Cambria" w:hAnsi="Cambria" w:cs="Cambria"/>
          <w:b/>
          <w:bCs/>
          <w:sz w:val="20"/>
          <w:szCs w:val="20"/>
          <w:lang w:eastAsia="zh-CN"/>
        </w:rPr>
      </w:pPr>
      <w:r w:rsidRPr="00D05024">
        <w:rPr>
          <w:rFonts w:ascii="Cambria" w:hAnsi="Cambria" w:cs="Cambria"/>
          <w:b/>
          <w:bCs/>
          <w:sz w:val="20"/>
          <w:szCs w:val="20"/>
          <w:lang w:eastAsia="zh-CN"/>
        </w:rPr>
        <w:t>ZAMAWIAJĄCY:</w:t>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t>WYKONAWCA</w:t>
      </w:r>
    </w:p>
    <w:p w14:paraId="3DC4FE05"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sz w:val="20"/>
          <w:szCs w:val="20"/>
        </w:rPr>
        <w:br w:type="column"/>
      </w:r>
      <w:r w:rsidRPr="00D05024">
        <w:rPr>
          <w:rFonts w:ascii="Cambria" w:hAnsi="Cambria" w:cs="Calibri"/>
          <w:b/>
          <w:sz w:val="20"/>
          <w:szCs w:val="20"/>
        </w:rPr>
        <w:lastRenderedPageBreak/>
        <w:t>KARTA GWARANCYJNA</w:t>
      </w:r>
    </w:p>
    <w:p w14:paraId="4951C9DA" w14:textId="5B860B33" w:rsidR="00DE0A4F" w:rsidRPr="00D05024" w:rsidRDefault="00DE0A4F" w:rsidP="00CB3350">
      <w:pPr>
        <w:shd w:val="clear" w:color="auto" w:fill="FFFFFF"/>
        <w:spacing w:line="276" w:lineRule="auto"/>
        <w:jc w:val="center"/>
        <w:rPr>
          <w:rFonts w:ascii="Cambria" w:hAnsi="Cambria" w:cs="Calibri"/>
          <w:sz w:val="20"/>
          <w:szCs w:val="20"/>
        </w:rPr>
      </w:pPr>
      <w:r w:rsidRPr="00D05024">
        <w:rPr>
          <w:rFonts w:ascii="Cambria" w:hAnsi="Cambria" w:cs="Calibri"/>
          <w:sz w:val="20"/>
          <w:szCs w:val="20"/>
        </w:rPr>
        <w:t>wykonanych robót w okresie gwarancji</w:t>
      </w:r>
    </w:p>
    <w:p w14:paraId="40688AA1" w14:textId="77777777" w:rsidR="005E372C" w:rsidRPr="00D05024" w:rsidRDefault="005E372C" w:rsidP="00CB3350">
      <w:pPr>
        <w:shd w:val="clear" w:color="auto" w:fill="FFFFFF"/>
        <w:spacing w:line="276" w:lineRule="auto"/>
        <w:jc w:val="center"/>
        <w:rPr>
          <w:rFonts w:ascii="Cambria" w:hAnsi="Cambria" w:cs="Calibri"/>
          <w:sz w:val="20"/>
          <w:szCs w:val="20"/>
        </w:rPr>
      </w:pPr>
    </w:p>
    <w:p w14:paraId="2589D199" w14:textId="6B0943FA" w:rsidR="00DE0A4F" w:rsidRPr="00D05024" w:rsidRDefault="005E372C" w:rsidP="005E372C">
      <w:pPr>
        <w:jc w:val="center"/>
        <w:rPr>
          <w:rFonts w:ascii="Cambria" w:hAnsi="Cambria"/>
          <w:b/>
          <w:bCs/>
          <w:sz w:val="20"/>
          <w:szCs w:val="20"/>
        </w:rPr>
      </w:pPr>
      <w:bookmarkStart w:id="15" w:name="_Hlk65485202"/>
      <w:bookmarkStart w:id="16" w:name="_Hlk65489687"/>
      <w:r w:rsidRPr="00D05024">
        <w:rPr>
          <w:rFonts w:ascii="Cambria" w:hAnsi="Cambria" w:cs="Calibri"/>
          <w:b/>
          <w:bCs/>
          <w:sz w:val="20"/>
          <w:szCs w:val="20"/>
        </w:rPr>
        <w:t>„</w:t>
      </w:r>
      <w:r w:rsidR="0032709F" w:rsidRPr="0032709F">
        <w:rPr>
          <w:rFonts w:ascii="Cambria" w:hAnsi="Cambria" w:cs="Calibri"/>
          <w:b/>
          <w:bCs/>
          <w:sz w:val="20"/>
          <w:szCs w:val="20"/>
        </w:rPr>
        <w:t>Budowa świetlicy wiejskiej  w miejscowości Przewłoka”</w:t>
      </w:r>
      <w:r w:rsidRPr="00D05024">
        <w:rPr>
          <w:rFonts w:ascii="Cambria" w:hAnsi="Cambria" w:cs="Calibri"/>
          <w:b/>
          <w:bCs/>
          <w:sz w:val="20"/>
          <w:szCs w:val="20"/>
        </w:rPr>
        <w:t>”</w:t>
      </w:r>
      <w:r w:rsidR="00DE0A4F" w:rsidRPr="00D05024">
        <w:rPr>
          <w:rFonts w:ascii="Cambria" w:hAnsi="Cambria"/>
          <w:b/>
          <w:sz w:val="20"/>
          <w:szCs w:val="20"/>
        </w:rPr>
        <w:br/>
      </w:r>
      <w:bookmarkEnd w:id="15"/>
      <w:bookmarkEnd w:id="16"/>
    </w:p>
    <w:p w14:paraId="333AAEE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1</w:t>
      </w:r>
    </w:p>
    <w:p w14:paraId="6D53AE7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Przedmiot i termin gwarancji</w:t>
      </w:r>
    </w:p>
    <w:p w14:paraId="3E5955C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Gwarant odpowiada wobec Zamawiającego z tytułu niniejszej Karty Gwarancyjnej za cały Przedmiot umowy, w tym także za części realizowane przez podwykonawców.</w:t>
      </w:r>
    </w:p>
    <w:p w14:paraId="043BF2C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okresie gwarancji Wykonawca obowiązany jest do nieodpłatnego usuwania wad ujawnionych po odbiorze końcowym</w:t>
      </w:r>
    </w:p>
    <w:p w14:paraId="0ADDAD7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Gwarant jest odpowiedzialny wobec Zamawiającego za realizację wszystkich zobowiązań powstałych w wyniku wykonanej umowy.</w:t>
      </w:r>
    </w:p>
    <w:p w14:paraId="75535FC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Ilekroć w niniejszej Karcie Gwarancyjnej jest mowa o wadzie należy przez to rozumieć wadę fizyczną, o której mowa w art. 556</w:t>
      </w:r>
      <w:r w:rsidRPr="00D05024">
        <w:rPr>
          <w:rFonts w:ascii="Cambria" w:hAnsi="Cambria" w:cs="Calibri"/>
          <w:sz w:val="20"/>
          <w:szCs w:val="20"/>
          <w:vertAlign w:val="superscript"/>
        </w:rPr>
        <w:t>1</w:t>
      </w:r>
      <w:r w:rsidRPr="00D05024">
        <w:rPr>
          <w:rFonts w:ascii="Cambria" w:hAnsi="Cambria" w:cs="Calibri"/>
          <w:sz w:val="20"/>
          <w:szCs w:val="20"/>
        </w:rPr>
        <w:t xml:space="preserve"> § 1 k.c.</w:t>
      </w:r>
    </w:p>
    <w:p w14:paraId="1A8F2B91"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Okres gwarancji wynosi </w:t>
      </w:r>
      <w:r w:rsidRPr="00D05024">
        <w:rPr>
          <w:rFonts w:ascii="Cambria" w:hAnsi="Cambria" w:cs="Calibri"/>
          <w:b/>
          <w:sz w:val="20"/>
          <w:szCs w:val="20"/>
        </w:rPr>
        <w:t>…. miesięcy</w:t>
      </w:r>
      <w:r w:rsidRPr="00D05024">
        <w:rPr>
          <w:rFonts w:ascii="Cambria" w:hAnsi="Cambria" w:cs="Calibri"/>
          <w:sz w:val="20"/>
          <w:szCs w:val="20"/>
        </w:rPr>
        <w:t>, licząc od dnia odbioru końcowego.</w:t>
      </w:r>
    </w:p>
    <w:p w14:paraId="01872954"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2</w:t>
      </w:r>
    </w:p>
    <w:p w14:paraId="39493237"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Obowiązki i uprawnienia stron</w:t>
      </w:r>
    </w:p>
    <w:p w14:paraId="4818326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 przypadku wystąpienia jakiejkolwiek wady w przedmiocie Umowy Zamawiający jest uprawniony do:</w:t>
      </w:r>
    </w:p>
    <w:p w14:paraId="6351CD1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5434DB7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b) wskazania trybu usunięcia wady/wymiany rzeczy na wolną od wad;</w:t>
      </w:r>
    </w:p>
    <w:p w14:paraId="0AD5543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żądania od Gwaranta kary umownej za nieterminowe usunięcie wad na zasadach określonych umową;</w:t>
      </w:r>
    </w:p>
    <w:p w14:paraId="350C2A27" w14:textId="1BA298E2"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d) żądania od Gwaranta odszkodowania za nieterminowe usunięcia wad lub wymiany rzeczy na wolną od wad  w wysokości przewyższającej kwotę kary umownej, o której mowa w § 2</w:t>
      </w:r>
      <w:r w:rsidR="00516F76">
        <w:rPr>
          <w:rFonts w:ascii="Cambria" w:hAnsi="Cambria" w:cs="Calibri"/>
          <w:sz w:val="20"/>
          <w:szCs w:val="20"/>
        </w:rPr>
        <w:t>1</w:t>
      </w:r>
      <w:r w:rsidRPr="00D05024">
        <w:rPr>
          <w:rFonts w:ascii="Cambria" w:hAnsi="Cambria" w:cs="Calibri"/>
          <w:sz w:val="20"/>
          <w:szCs w:val="20"/>
        </w:rPr>
        <w:t xml:space="preserve"> ust.1  pkt. </w:t>
      </w:r>
      <w:r w:rsidR="00516F76">
        <w:rPr>
          <w:rFonts w:ascii="Cambria" w:hAnsi="Cambria" w:cs="Calibri"/>
          <w:sz w:val="20"/>
          <w:szCs w:val="20"/>
        </w:rPr>
        <w:t>8</w:t>
      </w:r>
      <w:r w:rsidRPr="00D05024">
        <w:rPr>
          <w:rFonts w:ascii="Cambria" w:hAnsi="Cambria" w:cs="Calibri"/>
          <w:sz w:val="20"/>
          <w:szCs w:val="20"/>
        </w:rPr>
        <w:t>) umowy</w:t>
      </w:r>
    </w:p>
    <w:p w14:paraId="2EB9FD26"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3031729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Nie podlegają z tytułu gwarancji wady powstałe na skutek:</w:t>
      </w:r>
    </w:p>
    <w:p w14:paraId="7407131A"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siły wyższej, pod pojęciem, których strony utrzymują: stan wojny, klęski żywiołowej, strajk generalny,</w:t>
      </w:r>
    </w:p>
    <w:p w14:paraId="4E74C86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b) normalnego zużycia budowli lub jego części </w:t>
      </w:r>
    </w:p>
    <w:p w14:paraId="7137F57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szkód wynikłych z winy Użytkownika.</w:t>
      </w:r>
    </w:p>
    <w:p w14:paraId="0AD1F53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3B7E338"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Wykonawca jest odpowiedzialny za wszelkie szkody i straty, które spowodował w czasie prac nad usuwaniem wad.</w:t>
      </w:r>
    </w:p>
    <w:p w14:paraId="30949856" w14:textId="77777777" w:rsidR="00DE0A4F" w:rsidRPr="00D05024" w:rsidRDefault="00DE0A4F" w:rsidP="00CB3350">
      <w:pPr>
        <w:spacing w:line="276" w:lineRule="auto"/>
        <w:jc w:val="center"/>
        <w:rPr>
          <w:rFonts w:ascii="Cambria" w:hAnsi="Cambria" w:cs="Calibri"/>
          <w:b/>
          <w:sz w:val="20"/>
          <w:szCs w:val="20"/>
        </w:rPr>
      </w:pPr>
    </w:p>
    <w:p w14:paraId="4FA4EF8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3</w:t>
      </w:r>
    </w:p>
    <w:p w14:paraId="058641E0"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Przeglądy gwarancyjne</w:t>
      </w:r>
    </w:p>
    <w:p w14:paraId="0A99DF7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Komisyjne przeglądy gwarancyjne odbywać się będą w połowie okresu gwarancji i na koniec ostatniego miesiąca obowiązywania niniejszej gwarancji.</w:t>
      </w:r>
    </w:p>
    <w:p w14:paraId="4C1E3E01"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Datę, godzinę i miejsce dokonania przeglądu gwarancyjnego wyznacza Zamawiający, zawiadamiając o nim Gwaranta na piśmie z co najmniej 14-dniowym wyprzedzeniem.</w:t>
      </w:r>
    </w:p>
    <w:p w14:paraId="3F3D968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W skład komisji przeglądowej będą wchodziły osoby wyznaczone przez Zamawiającego oraz co najmniej 1 osoba wyznaczone przez Gwaranta.</w:t>
      </w:r>
    </w:p>
    <w:p w14:paraId="38C4EE5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5F97BD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7F11C6D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4</w:t>
      </w:r>
    </w:p>
    <w:p w14:paraId="680531BD"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Wezwanie do usunięcia wady i tryby usuwania wad</w:t>
      </w:r>
    </w:p>
    <w:p w14:paraId="2A521C91"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B1EB8A6"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przypadku stwierdzenia istnienia wady obciążającej </w:t>
      </w:r>
      <w:r w:rsidRPr="00D05024">
        <w:rPr>
          <w:rFonts w:ascii="Cambria" w:hAnsi="Cambria" w:cs="Calibri"/>
          <w:b/>
          <w:bCs/>
          <w:sz w:val="20"/>
          <w:szCs w:val="20"/>
          <w:lang w:eastAsia="pl-PL"/>
        </w:rPr>
        <w:t>Gwaranta</w:t>
      </w:r>
      <w:r w:rsidRPr="00D05024">
        <w:rPr>
          <w:rFonts w:ascii="Cambria" w:hAnsi="Cambria" w:cs="Calibri"/>
          <w:sz w:val="20"/>
          <w:szCs w:val="20"/>
          <w:lang w:eastAsia="pl-PL"/>
        </w:rPr>
        <w:t xml:space="preserve">,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wyznacza </w:t>
      </w:r>
      <w:r w:rsidRPr="00D05024">
        <w:rPr>
          <w:rFonts w:ascii="Cambria" w:hAnsi="Cambria" w:cs="Calibri"/>
          <w:b/>
          <w:bCs/>
          <w:sz w:val="20"/>
          <w:szCs w:val="20"/>
          <w:lang w:eastAsia="pl-PL"/>
        </w:rPr>
        <w:t>Gwarantowi</w:t>
      </w:r>
      <w:r w:rsidRPr="00D05024">
        <w:rPr>
          <w:rFonts w:ascii="Cambria" w:hAnsi="Cambria" w:cs="Calibri"/>
          <w:sz w:val="20"/>
          <w:szCs w:val="20"/>
          <w:lang w:eastAsia="pl-PL"/>
        </w:rPr>
        <w:t xml:space="preserve"> odpowiedni termin na jej usunięcie. Usunięcie wady stwierdza się protokolarnie</w:t>
      </w:r>
    </w:p>
    <w:p w14:paraId="549E8734"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razie nie usunięcia, przez  Gwaranta , w wyznaczonym przez Zamawiającego terminie ujawnionych wad wykonanych robót,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może zlecić ich usunięcie osobie trzeciej na koszt i ryzyko </w:t>
      </w:r>
      <w:r w:rsidRPr="00D05024">
        <w:rPr>
          <w:rFonts w:ascii="Cambria" w:hAnsi="Cambria" w:cs="Calibri"/>
          <w:b/>
          <w:bCs/>
          <w:sz w:val="20"/>
          <w:szCs w:val="20"/>
          <w:lang w:eastAsia="pl-PL"/>
        </w:rPr>
        <w:t>Gwaranta.</w:t>
      </w:r>
    </w:p>
    <w:p w14:paraId="60B5B9F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6AD38E4"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2E6C40B8"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5</w:t>
      </w:r>
    </w:p>
    <w:p w14:paraId="09FBAE0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Komunikacja</w:t>
      </w:r>
    </w:p>
    <w:p w14:paraId="175044EC"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Wszelka komunikacja pomiędzy stronami wymaga zachowania formy pisemnej.</w:t>
      </w:r>
    </w:p>
    <w:p w14:paraId="7D70C74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2. Wszelkie pisma skierowane do Gwaranta należy wysyłać na adres: </w:t>
      </w:r>
      <w:r w:rsidRPr="00D05024">
        <w:rPr>
          <w:rFonts w:ascii="Cambria" w:hAnsi="Cambria" w:cs="Calibri"/>
          <w:b/>
          <w:sz w:val="20"/>
          <w:szCs w:val="20"/>
          <w:u w:val="single"/>
        </w:rPr>
        <w:t>[adres Wykonawcy</w:t>
      </w:r>
      <w:r w:rsidRPr="00D05024">
        <w:rPr>
          <w:rFonts w:ascii="Cambria" w:hAnsi="Cambria" w:cs="Calibri"/>
          <w:sz w:val="20"/>
          <w:szCs w:val="20"/>
        </w:rPr>
        <w:t>]</w:t>
      </w:r>
    </w:p>
    <w:p w14:paraId="55F5D75C" w14:textId="0A5887C4" w:rsidR="00DE0A4F" w:rsidRPr="00D05024" w:rsidRDefault="00DE0A4F" w:rsidP="00516F76">
      <w:pPr>
        <w:pStyle w:val="pkt"/>
        <w:ind w:left="284" w:hanging="284"/>
        <w:rPr>
          <w:rStyle w:val="FontStyle132"/>
          <w:rFonts w:ascii="Cambria" w:hAnsi="Cambria" w:cs="Cambria"/>
          <w:bCs/>
          <w:color w:val="000000"/>
          <w:sz w:val="20"/>
          <w:szCs w:val="20"/>
        </w:rPr>
      </w:pPr>
      <w:r w:rsidRPr="00D05024">
        <w:rPr>
          <w:rFonts w:ascii="Cambria" w:hAnsi="Cambria" w:cs="Calibri"/>
          <w:sz w:val="20"/>
          <w:szCs w:val="20"/>
        </w:rPr>
        <w:t>3. Wszelkie pisma skierowane do Zamawiającego należy wysyłać na adres:</w:t>
      </w:r>
      <w:r w:rsidRPr="00D05024">
        <w:rPr>
          <w:rFonts w:ascii="Cambria" w:hAnsi="Cambria" w:cs="Calibri"/>
          <w:color w:val="FF0000"/>
          <w:sz w:val="20"/>
          <w:szCs w:val="20"/>
        </w:rPr>
        <w:t xml:space="preserve"> </w:t>
      </w:r>
      <w:r w:rsidR="00516F76" w:rsidRPr="00D05024">
        <w:rPr>
          <w:rFonts w:ascii="Cambria" w:hAnsi="Cambria" w:cs="Calibri"/>
          <w:b/>
          <w:sz w:val="20"/>
          <w:szCs w:val="20"/>
          <w:u w:val="single"/>
        </w:rPr>
        <w:t xml:space="preserve">[adres </w:t>
      </w:r>
      <w:r w:rsidR="00516F76">
        <w:rPr>
          <w:rFonts w:ascii="Cambria" w:hAnsi="Cambria" w:cs="Calibri"/>
          <w:b/>
          <w:sz w:val="20"/>
          <w:szCs w:val="20"/>
          <w:u w:val="single"/>
        </w:rPr>
        <w:t>Zamawiającego</w:t>
      </w:r>
      <w:r w:rsidR="00516F76" w:rsidRPr="00D05024">
        <w:rPr>
          <w:rFonts w:ascii="Cambria" w:hAnsi="Cambria" w:cs="Calibri"/>
          <w:sz w:val="20"/>
          <w:szCs w:val="20"/>
        </w:rPr>
        <w:t>]</w:t>
      </w:r>
      <w:r w:rsidRPr="00D05024">
        <w:rPr>
          <w:rFonts w:ascii="Cambria" w:hAnsi="Cambria" w:cs="Cambria"/>
          <w:b/>
          <w:bCs/>
          <w:color w:val="000000"/>
          <w:sz w:val="20"/>
          <w:szCs w:val="20"/>
        </w:rPr>
        <w:t>.</w:t>
      </w:r>
    </w:p>
    <w:p w14:paraId="5353CB1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0A26BE5"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Gwarant jest obowiązany w terminie 7 dni od daty złożenia wniosku o upadłość lub likwidację powiadomić na piśmie o tym fakcie Zamawiającego. </w:t>
      </w:r>
    </w:p>
    <w:p w14:paraId="021221C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6</w:t>
      </w:r>
    </w:p>
    <w:p w14:paraId="0CA6DD96"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Postanowienia końcowe</w:t>
      </w:r>
    </w:p>
    <w:p w14:paraId="788F747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1. W sprawach nieuregulowanych zastosowanie mają odpowiednie przepisy prawa polskiego, w szczególności Kodeksu cywilnego.</w:t>
      </w:r>
    </w:p>
    <w:p w14:paraId="3275150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2. Integralną częścią niniejszej Karty Gwarancyjnej jest Umowa oraz inne dokumenty będące jej integralną częścią.</w:t>
      </w:r>
    </w:p>
    <w:p w14:paraId="50B483A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3. Wszelkie zmiany niniejszej Karty Gwarancyjnej wymagają formy pisemnej pod rygorem nieważności.</w:t>
      </w:r>
    </w:p>
    <w:p w14:paraId="382AD2BE"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Niniejszą Kartę Gwarancyjną sporządzono w trzech egzemplarzach na prawach oryginału, dwa egzemplarze dla Zamawiającego, jeden dla Gwaranta.</w:t>
      </w:r>
    </w:p>
    <w:p w14:paraId="5DE38449" w14:textId="77777777" w:rsidR="00DE0A4F" w:rsidRPr="00D05024" w:rsidRDefault="00DE0A4F" w:rsidP="00CB3350">
      <w:pPr>
        <w:spacing w:line="276" w:lineRule="auto"/>
        <w:rPr>
          <w:rFonts w:ascii="Cambria" w:hAnsi="Cambria" w:cs="Calibri"/>
          <w:sz w:val="20"/>
          <w:szCs w:val="20"/>
        </w:rPr>
      </w:pPr>
    </w:p>
    <w:p w14:paraId="7C56C65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Warunki gwarancji podpisali:</w:t>
      </w:r>
    </w:p>
    <w:p w14:paraId="28053342" w14:textId="77777777" w:rsidR="00DE0A4F" w:rsidRPr="00D05024" w:rsidRDefault="00DE0A4F" w:rsidP="00CB3350">
      <w:pPr>
        <w:spacing w:line="276" w:lineRule="auto"/>
        <w:rPr>
          <w:rFonts w:ascii="Cambria" w:hAnsi="Cambria" w:cs="Calibri"/>
          <w:sz w:val="20"/>
          <w:szCs w:val="20"/>
        </w:rPr>
      </w:pPr>
    </w:p>
    <w:p w14:paraId="6A8C317B"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Udzielający gwarancji</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t xml:space="preserve"> Przyjmujący gwarancję </w:t>
      </w:r>
    </w:p>
    <w:p w14:paraId="1F5338F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b/>
          <w:sz w:val="20"/>
          <w:szCs w:val="20"/>
        </w:rPr>
        <w:t>Przedstawiciel Wykonawcy/Gwarant:</w:t>
      </w:r>
      <w:r w:rsidRPr="00D05024">
        <w:rPr>
          <w:rFonts w:ascii="Cambria" w:hAnsi="Cambria" w:cs="Calibri"/>
          <w:sz w:val="20"/>
          <w:szCs w:val="20"/>
        </w:rPr>
        <w:t xml:space="preserve"> </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b/>
          <w:sz w:val="20"/>
          <w:szCs w:val="20"/>
        </w:rPr>
        <w:t xml:space="preserve"> </w:t>
      </w:r>
      <w:r w:rsidRPr="00D05024">
        <w:rPr>
          <w:rFonts w:ascii="Cambria" w:hAnsi="Cambria" w:cs="Calibri"/>
          <w:b/>
          <w:sz w:val="20"/>
          <w:szCs w:val="20"/>
        </w:rPr>
        <w:tab/>
        <w:t>Przedstawiciel Zamawiającego:</w:t>
      </w:r>
    </w:p>
    <w:p w14:paraId="56BD2A2E" w14:textId="77777777" w:rsidR="00DE0A4F" w:rsidRPr="00D05024" w:rsidRDefault="00DE0A4F" w:rsidP="00CB3350">
      <w:pPr>
        <w:spacing w:line="276" w:lineRule="auto"/>
        <w:rPr>
          <w:rFonts w:ascii="Cambria" w:hAnsi="Cambria" w:cs="Calibri"/>
          <w:sz w:val="20"/>
          <w:szCs w:val="20"/>
        </w:rPr>
      </w:pPr>
    </w:p>
    <w:p w14:paraId="3208075F" w14:textId="77777777" w:rsidR="00DE0A4F" w:rsidRPr="00D05024" w:rsidRDefault="00DE0A4F" w:rsidP="00CB3350">
      <w:pPr>
        <w:spacing w:line="276" w:lineRule="auto"/>
        <w:rPr>
          <w:rFonts w:ascii="Cambria" w:hAnsi="Cambria" w:cs="Calibri"/>
          <w:sz w:val="20"/>
          <w:szCs w:val="20"/>
        </w:rPr>
      </w:pPr>
    </w:p>
    <w:p w14:paraId="790F871F" w14:textId="77777777" w:rsidR="00DE0A4F" w:rsidRPr="00D05024" w:rsidRDefault="00DE0A4F">
      <w:pPr>
        <w:rPr>
          <w:rFonts w:ascii="Cambria" w:hAnsi="Cambria"/>
          <w:sz w:val="20"/>
          <w:szCs w:val="20"/>
        </w:rPr>
      </w:pPr>
    </w:p>
    <w:sectPr w:rsidR="00DE0A4F" w:rsidRPr="00D05024" w:rsidSect="008E281F">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9A571" w14:textId="77777777" w:rsidR="00534FC5" w:rsidRDefault="00534FC5" w:rsidP="005B3BC9">
      <w:r>
        <w:separator/>
      </w:r>
    </w:p>
  </w:endnote>
  <w:endnote w:type="continuationSeparator" w:id="0">
    <w:p w14:paraId="422EA7AC" w14:textId="77777777" w:rsidR="00534FC5" w:rsidRDefault="00534FC5"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anklin Gothic Book">
    <w:charset w:val="EE"/>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6C66D" w14:textId="64840BC1" w:rsidR="00165F4B" w:rsidRDefault="00165F4B">
    <w:pPr>
      <w:pStyle w:val="Stopka"/>
      <w:jc w:val="right"/>
    </w:pPr>
    <w:r>
      <w:fldChar w:fldCharType="begin"/>
    </w:r>
    <w:r>
      <w:instrText>PAGE   \* MERGEFORMAT</w:instrText>
    </w:r>
    <w:r>
      <w:fldChar w:fldCharType="separate"/>
    </w:r>
    <w:r w:rsidR="0061290B">
      <w:rPr>
        <w:noProof/>
      </w:rPr>
      <w:t>1</w:t>
    </w:r>
    <w:r>
      <w:rPr>
        <w:noProof/>
      </w:rPr>
      <w:fldChar w:fldCharType="end"/>
    </w:r>
  </w:p>
  <w:p w14:paraId="6E474539" w14:textId="77777777" w:rsidR="00165F4B" w:rsidRDefault="00165F4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65D98" w14:textId="77777777" w:rsidR="00534FC5" w:rsidRDefault="00534FC5" w:rsidP="005B3BC9">
      <w:r>
        <w:separator/>
      </w:r>
    </w:p>
  </w:footnote>
  <w:footnote w:type="continuationSeparator" w:id="0">
    <w:p w14:paraId="588CEE39" w14:textId="77777777" w:rsidR="00534FC5" w:rsidRDefault="00534FC5" w:rsidP="005B3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3E2DF" w14:textId="61FF22F2" w:rsidR="00165F4B" w:rsidRDefault="00F02DB1" w:rsidP="00A91459">
    <w:pPr>
      <w:pStyle w:val="Nagwek"/>
      <w:jc w:val="right"/>
      <w:rPr>
        <w:rFonts w:ascii="Cambria" w:hAnsi="Cambria"/>
        <w:sz w:val="20"/>
      </w:rPr>
    </w:pPr>
    <w:bookmarkStart w:id="17" w:name="_Hlk530999942"/>
    <w:bookmarkStart w:id="18" w:name="_Hlk530999941"/>
    <w:bookmarkStart w:id="19" w:name="_Hlk530999928"/>
    <w:bookmarkStart w:id="20" w:name="_Hlk530999927"/>
    <w:bookmarkStart w:id="21" w:name="_Hlk530999824"/>
    <w:r>
      <w:rPr>
        <w:rFonts w:ascii="Cambria" w:hAnsi="Cambria"/>
        <w:sz w:val="20"/>
      </w:rPr>
      <w:t>Załącznik nr 5</w:t>
    </w:r>
  </w:p>
  <w:p w14:paraId="0085F151" w14:textId="77777777" w:rsidR="00C57E12" w:rsidRDefault="00C57E12" w:rsidP="00C57E12">
    <w:pPr>
      <w:pStyle w:val="Nagwek"/>
      <w:rPr>
        <w:rFonts w:ascii="Cambria" w:hAnsi="Cambria" w:cs="Arial"/>
        <w:b/>
        <w:sz w:val="20"/>
        <w:lang w:eastAsia="x-none"/>
      </w:rPr>
    </w:pPr>
    <w:bookmarkStart w:id="22" w:name="_Hlk99472390"/>
    <w:bookmarkEnd w:id="17"/>
    <w:bookmarkEnd w:id="18"/>
    <w:bookmarkEnd w:id="19"/>
    <w:bookmarkEnd w:id="20"/>
    <w:bookmarkEnd w:id="21"/>
    <w:r>
      <w:rPr>
        <w:rFonts w:ascii="Cambria" w:hAnsi="Cambria"/>
        <w:sz w:val="20"/>
      </w:rPr>
      <w:t>OSP.Ch.1.2022</w:t>
    </w:r>
  </w:p>
  <w:p w14:paraId="39239980" w14:textId="0AE2545F" w:rsidR="00B1423A" w:rsidRPr="00DA4856" w:rsidRDefault="00B1423A" w:rsidP="00B1423A">
    <w:pPr>
      <w:pStyle w:val="Nagwek"/>
      <w:rPr>
        <w:rFonts w:ascii="Cambria" w:hAnsi="Cambria" w:cs="Arial"/>
        <w:b/>
        <w:sz w:val="20"/>
      </w:rPr>
    </w:pPr>
  </w:p>
  <w:bookmarkEnd w:id="22"/>
  <w:p w14:paraId="532F12D4" w14:textId="0970D966" w:rsidR="00165F4B" w:rsidRDefault="00165F4B" w:rsidP="005E43EF">
    <w:pPr>
      <w:pStyle w:val="Nagwek"/>
      <w:rPr>
        <w:rFonts w:ascii="Cambria" w:hAnsi="Cambria"/>
        <w:bCs/>
        <w:sz w:val="20"/>
      </w:rPr>
    </w:pPr>
    <w:r>
      <w:rPr>
        <w:rFonts w:ascii="Cambria" w:hAnsi="Cambria" w:cs="Arial"/>
        <w:b/>
        <w:sz w:val="20"/>
      </w:rPr>
      <w:tab/>
    </w:r>
    <w:r>
      <w:rPr>
        <w:rFonts w:ascii="Cambria" w:hAnsi="Cambria" w:cs="Arial"/>
        <w:b/>
        <w:sz w:val="20"/>
      </w:rPr>
      <w:tab/>
    </w:r>
  </w:p>
  <w:p w14:paraId="4FF2427B" w14:textId="77777777" w:rsidR="00165F4B" w:rsidRPr="005616F9" w:rsidRDefault="00165F4B" w:rsidP="005E43EF">
    <w:pPr>
      <w:pStyle w:val="Nagwek"/>
      <w:rPr>
        <w:rFonts w:ascii="Cambria" w:hAnsi="Cambria" w:cs="Arial"/>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824C3D30"/>
    <w:name w:val="WW8Num8"/>
    <w:lvl w:ilvl="0">
      <w:start w:val="1"/>
      <w:numFmt w:val="decimal"/>
      <w:lvlText w:val="%1."/>
      <w:lvlJc w:val="left"/>
      <w:pPr>
        <w:tabs>
          <w:tab w:val="num" w:pos="-360"/>
        </w:tabs>
        <w:ind w:left="480" w:hanging="480"/>
      </w:pPr>
      <w:rPr>
        <w:rFonts w:ascii="Cambria" w:hAnsi="Cambria" w:cs="Arial" w:hint="default"/>
        <w:b/>
        <w:sz w:val="20"/>
        <w:szCs w:val="20"/>
      </w:rPr>
    </w:lvl>
  </w:abstractNum>
  <w:abstractNum w:abstractNumId="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 w15:restartNumberingAfterBreak="0">
    <w:nsid w:val="025406BF"/>
    <w:multiLevelType w:val="hybridMultilevel"/>
    <w:tmpl w:val="18B0683C"/>
    <w:lvl w:ilvl="0" w:tplc="D3F84D62">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9E57AF"/>
    <w:multiLevelType w:val="hybridMultilevel"/>
    <w:tmpl w:val="6BCCFE44"/>
    <w:lvl w:ilvl="0" w:tplc="05887042">
      <w:start w:val="1"/>
      <w:numFmt w:val="decimal"/>
      <w:lvlText w:val="%1)"/>
      <w:lvlJc w:val="left"/>
      <w:pPr>
        <w:tabs>
          <w:tab w:val="num" w:pos="360"/>
        </w:tabs>
        <w:ind w:left="360" w:hanging="360"/>
      </w:pPr>
      <w:rPr>
        <w:rFonts w:cs="Times New Roman"/>
        <w:b/>
        <w:bCs/>
        <w:strike w:val="0"/>
        <w:dstrike w:val="0"/>
        <w:color w:val="auto"/>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6162500"/>
    <w:multiLevelType w:val="hybridMultilevel"/>
    <w:tmpl w:val="54826E20"/>
    <w:lvl w:ilvl="0" w:tplc="0415000F">
      <w:start w:val="1"/>
      <w:numFmt w:val="decimal"/>
      <w:lvlText w:val="%1."/>
      <w:lvlJc w:val="left"/>
      <w:pPr>
        <w:ind w:left="719" w:hanging="360"/>
      </w:pPr>
      <w:rPr>
        <w:rFonts w:cs="Times New Roman"/>
      </w:rPr>
    </w:lvl>
    <w:lvl w:ilvl="1" w:tplc="04150019">
      <w:start w:val="1"/>
      <w:numFmt w:val="lowerLetter"/>
      <w:lvlText w:val="%2."/>
      <w:lvlJc w:val="left"/>
      <w:pPr>
        <w:ind w:left="1439" w:hanging="360"/>
      </w:pPr>
      <w:rPr>
        <w:rFonts w:cs="Times New Roman"/>
      </w:rPr>
    </w:lvl>
    <w:lvl w:ilvl="2" w:tplc="1C38EAF2">
      <w:start w:val="1"/>
      <w:numFmt w:val="decimal"/>
      <w:lvlText w:val="%3."/>
      <w:lvlJc w:val="left"/>
      <w:pPr>
        <w:ind w:left="2159" w:hanging="180"/>
      </w:pPr>
      <w:rPr>
        <w:rFonts w:cs="Times New Roman"/>
        <w:b/>
      </w:rPr>
    </w:lvl>
    <w:lvl w:ilvl="3" w:tplc="0415000F">
      <w:start w:val="1"/>
      <w:numFmt w:val="decimal"/>
      <w:lvlText w:val="%4."/>
      <w:lvlJc w:val="left"/>
      <w:pPr>
        <w:ind w:left="2879" w:hanging="360"/>
      </w:pPr>
      <w:rPr>
        <w:rFonts w:cs="Times New Roman"/>
      </w:rPr>
    </w:lvl>
    <w:lvl w:ilvl="4" w:tplc="04150019">
      <w:start w:val="1"/>
      <w:numFmt w:val="lowerLetter"/>
      <w:lvlText w:val="%5."/>
      <w:lvlJc w:val="left"/>
      <w:pPr>
        <w:ind w:left="3599" w:hanging="360"/>
      </w:pPr>
      <w:rPr>
        <w:rFonts w:cs="Times New Roman"/>
      </w:rPr>
    </w:lvl>
    <w:lvl w:ilvl="5" w:tplc="0415001B">
      <w:start w:val="1"/>
      <w:numFmt w:val="lowerRoman"/>
      <w:lvlText w:val="%6."/>
      <w:lvlJc w:val="right"/>
      <w:pPr>
        <w:ind w:left="4319" w:hanging="180"/>
      </w:pPr>
      <w:rPr>
        <w:rFonts w:cs="Times New Roman"/>
      </w:rPr>
    </w:lvl>
    <w:lvl w:ilvl="6" w:tplc="FA680196">
      <w:start w:val="1"/>
      <w:numFmt w:val="decimal"/>
      <w:lvlText w:val="%7."/>
      <w:lvlJc w:val="left"/>
      <w:pPr>
        <w:ind w:left="5039" w:hanging="360"/>
      </w:pPr>
      <w:rPr>
        <w:rFonts w:cs="Times New Roman"/>
        <w:b/>
      </w:rPr>
    </w:lvl>
    <w:lvl w:ilvl="7" w:tplc="04150019">
      <w:start w:val="1"/>
      <w:numFmt w:val="lowerLetter"/>
      <w:lvlText w:val="%8."/>
      <w:lvlJc w:val="left"/>
      <w:pPr>
        <w:ind w:left="5759" w:hanging="360"/>
      </w:pPr>
      <w:rPr>
        <w:rFonts w:cs="Times New Roman"/>
      </w:rPr>
    </w:lvl>
    <w:lvl w:ilvl="8" w:tplc="0415001B">
      <w:start w:val="1"/>
      <w:numFmt w:val="lowerRoman"/>
      <w:lvlText w:val="%9."/>
      <w:lvlJc w:val="right"/>
      <w:pPr>
        <w:ind w:left="6479" w:hanging="180"/>
      </w:pPr>
      <w:rPr>
        <w:rFonts w:cs="Times New Roman"/>
      </w:rPr>
    </w:lvl>
  </w:abstractNum>
  <w:abstractNum w:abstractNumId="5" w15:restartNumberingAfterBreak="0">
    <w:nsid w:val="06A638E3"/>
    <w:multiLevelType w:val="multilevel"/>
    <w:tmpl w:val="1CBCCCE8"/>
    <w:lvl w:ilvl="0">
      <w:start w:val="2"/>
      <w:numFmt w:val="decimal"/>
      <w:lvlText w:val="%1."/>
      <w:lvlJc w:val="left"/>
      <w:rPr>
        <w:rFonts w:ascii="Cambria" w:eastAsia="Arial Unicode MS" w:hAnsi="Cambria" w:cs="Arial Unicode MS" w:hint="default"/>
        <w:b/>
        <w:bCs/>
        <w:sz w:val="20"/>
        <w:szCs w:val="20"/>
      </w:rPr>
    </w:lvl>
    <w:lvl w:ilvl="1">
      <w:start w:val="1"/>
      <w:numFmt w:val="decimal"/>
      <w:lvlText w:val="%2)"/>
      <w:lvlJc w:val="left"/>
      <w:rPr>
        <w:rFonts w:ascii="Cambria" w:eastAsia="Times New Roman" w:hAnsi="Cambria" w:cs="Calibri"/>
        <w:color w:val="auto"/>
      </w:rPr>
    </w:lvl>
    <w:lvl w:ilvl="2">
      <w:start w:val="1"/>
      <w:numFmt w:val="decimal"/>
      <w:lvlText w:val="%3."/>
      <w:lvlJc w:val="left"/>
      <w:rPr>
        <w:rFonts w:cs="Times New Roman"/>
        <w:b/>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C96AA8"/>
    <w:multiLevelType w:val="hybridMultilevel"/>
    <w:tmpl w:val="1DD0F832"/>
    <w:lvl w:ilvl="0" w:tplc="FFFFFFFF">
      <w:start w:val="1"/>
      <w:numFmt w:val="decimal"/>
      <w:lvlText w:val="%1."/>
      <w:lvlJc w:val="left"/>
      <w:pPr>
        <w:ind w:left="360" w:hanging="360"/>
      </w:pPr>
      <w:rPr>
        <w:b/>
        <w:bCs/>
        <w:strike w:val="0"/>
        <w:dstrike w:val="0"/>
        <w:color w:val="auto"/>
        <w:u w:val="none"/>
        <w:effect w:val="none"/>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7" w15:restartNumberingAfterBreak="0">
    <w:nsid w:val="079470F1"/>
    <w:multiLevelType w:val="hybridMultilevel"/>
    <w:tmpl w:val="66AE889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A5F152C"/>
    <w:multiLevelType w:val="multilevel"/>
    <w:tmpl w:val="CA0EF49A"/>
    <w:styleLink w:val="WW8Num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BAB5BA4"/>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10" w15:restartNumberingAfterBreak="0">
    <w:nsid w:val="0C6E0A0B"/>
    <w:multiLevelType w:val="hybridMultilevel"/>
    <w:tmpl w:val="E95276DE"/>
    <w:lvl w:ilvl="0" w:tplc="A0DA7DC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F820F7"/>
    <w:multiLevelType w:val="hybridMultilevel"/>
    <w:tmpl w:val="64126A02"/>
    <w:lvl w:ilvl="0" w:tplc="2DEE6652">
      <w:start w:val="1"/>
      <w:numFmt w:val="decimal"/>
      <w:lvlText w:val="%1)"/>
      <w:lvlJc w:val="left"/>
      <w:pPr>
        <w:ind w:left="180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36C4DEC"/>
    <w:multiLevelType w:val="hybridMultilevel"/>
    <w:tmpl w:val="3B7EDC46"/>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3" w15:restartNumberingAfterBreak="0">
    <w:nsid w:val="17554085"/>
    <w:multiLevelType w:val="hybridMultilevel"/>
    <w:tmpl w:val="29DA1D2C"/>
    <w:lvl w:ilvl="0" w:tplc="2D54423E">
      <w:start w:val="1"/>
      <w:numFmt w:val="decimal"/>
      <w:lvlText w:val="%1."/>
      <w:lvlJc w:val="left"/>
      <w:pPr>
        <w:tabs>
          <w:tab w:val="num" w:pos="1080"/>
        </w:tabs>
        <w:ind w:left="108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164397C"/>
    <w:multiLevelType w:val="hybridMultilevel"/>
    <w:tmpl w:val="B26458EE"/>
    <w:lvl w:ilvl="0" w:tplc="034E325E">
      <w:start w:val="1"/>
      <w:numFmt w:val="decimal"/>
      <w:lvlText w:val="%1."/>
      <w:lvlJc w:val="left"/>
      <w:pPr>
        <w:tabs>
          <w:tab w:val="num" w:pos="1560"/>
        </w:tabs>
        <w:ind w:left="156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21BB2A90"/>
    <w:multiLevelType w:val="hybridMultilevel"/>
    <w:tmpl w:val="FDB255F2"/>
    <w:lvl w:ilvl="0" w:tplc="6096DEAE">
      <w:start w:val="1"/>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2201261D"/>
    <w:multiLevelType w:val="hybridMultilevel"/>
    <w:tmpl w:val="073017C4"/>
    <w:lvl w:ilvl="0" w:tplc="00B2FFA2">
      <w:start w:val="1"/>
      <w:numFmt w:val="decimal"/>
      <w:lvlText w:val="%1."/>
      <w:lvlJc w:val="left"/>
      <w:pPr>
        <w:tabs>
          <w:tab w:val="num" w:pos="1560"/>
        </w:tabs>
        <w:ind w:left="15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2344B36"/>
    <w:multiLevelType w:val="hybridMultilevel"/>
    <w:tmpl w:val="D2F479CE"/>
    <w:lvl w:ilvl="0" w:tplc="76FC2C04">
      <w:start w:val="1"/>
      <w:numFmt w:val="decimal"/>
      <w:lvlText w:val="%1."/>
      <w:lvlJc w:val="left"/>
      <w:pPr>
        <w:ind w:left="720" w:hanging="360"/>
      </w:pPr>
      <w:rPr>
        <w:rFonts w:cs="Times New Roman"/>
        <w:b w:val="0"/>
      </w:rPr>
    </w:lvl>
    <w:lvl w:ilvl="1" w:tplc="D5CCACBC">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302410B"/>
    <w:multiLevelType w:val="multilevel"/>
    <w:tmpl w:val="68786578"/>
    <w:lvl w:ilvl="0">
      <w:start w:val="1"/>
      <w:numFmt w:val="lowerLetter"/>
      <w:lvlText w:val="%1)"/>
      <w:lvlJc w:val="left"/>
      <w:rPr>
        <w:rFonts w:cs="Times New Roman"/>
        <w:b/>
        <w:bCs/>
        <w:color w:val="auto"/>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9" w15:restartNumberingAfterBreak="0">
    <w:nsid w:val="24CC5414"/>
    <w:multiLevelType w:val="multilevel"/>
    <w:tmpl w:val="1CAA1AF2"/>
    <w:lvl w:ilvl="0">
      <w:start w:val="1"/>
      <w:numFmt w:val="lowerLetter"/>
      <w:lvlText w:val="%1)"/>
      <w:lvlJc w:val="left"/>
      <w:rPr>
        <w:rFonts w:ascii="Cambria" w:eastAsia="Times New Roman" w:hAnsi="Cambria" w:cs="Calibri"/>
        <w:b w:val="0"/>
        <w:bCs/>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26705EC8"/>
    <w:multiLevelType w:val="hybridMultilevel"/>
    <w:tmpl w:val="61AEE8B0"/>
    <w:lvl w:ilvl="0" w:tplc="4AD6848C">
      <w:start w:val="1"/>
      <w:numFmt w:val="decimal"/>
      <w:lvlText w:val="%1."/>
      <w:lvlJc w:val="left"/>
      <w:pPr>
        <w:tabs>
          <w:tab w:val="num" w:pos="1080"/>
        </w:tabs>
        <w:ind w:left="1080" w:hanging="360"/>
      </w:pPr>
      <w:rPr>
        <w:rFonts w:ascii="Cambria" w:hAnsi="Cambria" w:cs="Tahoma" w:hint="default"/>
        <w:b/>
        <w:bCs/>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6E426BC"/>
    <w:multiLevelType w:val="hybridMultilevel"/>
    <w:tmpl w:val="CB5881F0"/>
    <w:lvl w:ilvl="0" w:tplc="515814E6">
      <w:start w:val="1"/>
      <w:numFmt w:val="decimal"/>
      <w:lvlText w:val="%1)"/>
      <w:lvlJc w:val="left"/>
      <w:pPr>
        <w:ind w:left="928" w:hanging="360"/>
      </w:pPr>
      <w:rPr>
        <w:rFonts w:ascii="Cambria" w:eastAsia="Times New Roman" w:hAnsi="Cambria" w:cs="Calibri"/>
        <w:b w:val="0"/>
        <w:bCs/>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22" w15:restartNumberingAfterBreak="0">
    <w:nsid w:val="292F196C"/>
    <w:multiLevelType w:val="multilevel"/>
    <w:tmpl w:val="698CA4CA"/>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2C560F94"/>
    <w:multiLevelType w:val="hybridMultilevel"/>
    <w:tmpl w:val="C8D64CDE"/>
    <w:lvl w:ilvl="0" w:tplc="A25C34D0">
      <w:start w:val="1"/>
      <w:numFmt w:val="decimal"/>
      <w:lvlText w:val="%1)"/>
      <w:lvlJc w:val="left"/>
      <w:pPr>
        <w:tabs>
          <w:tab w:val="num" w:pos="502"/>
        </w:tabs>
        <w:ind w:left="462" w:hanging="320"/>
      </w:pPr>
      <w:rPr>
        <w:rFonts w:cs="Times New Roman"/>
      </w:rPr>
    </w:lvl>
    <w:lvl w:ilvl="1" w:tplc="04150019">
      <w:start w:val="1"/>
      <w:numFmt w:val="lowerLetter"/>
      <w:lvlText w:val="%2."/>
      <w:lvlJc w:val="left"/>
      <w:pPr>
        <w:ind w:left="240" w:hanging="360"/>
      </w:pPr>
      <w:rPr>
        <w:rFonts w:cs="Times New Roman"/>
      </w:rPr>
    </w:lvl>
    <w:lvl w:ilvl="2" w:tplc="0415001B">
      <w:start w:val="1"/>
      <w:numFmt w:val="lowerRoman"/>
      <w:lvlText w:val="%3."/>
      <w:lvlJc w:val="right"/>
      <w:pPr>
        <w:ind w:left="960" w:hanging="180"/>
      </w:pPr>
      <w:rPr>
        <w:rFonts w:cs="Times New Roman"/>
      </w:rPr>
    </w:lvl>
    <w:lvl w:ilvl="3" w:tplc="0415000F">
      <w:start w:val="1"/>
      <w:numFmt w:val="decimal"/>
      <w:lvlText w:val="%4."/>
      <w:lvlJc w:val="left"/>
      <w:pPr>
        <w:ind w:left="1680" w:hanging="360"/>
      </w:pPr>
      <w:rPr>
        <w:rFonts w:cs="Times New Roman"/>
      </w:rPr>
    </w:lvl>
    <w:lvl w:ilvl="4" w:tplc="04150019">
      <w:start w:val="1"/>
      <w:numFmt w:val="lowerLetter"/>
      <w:lvlText w:val="%5."/>
      <w:lvlJc w:val="left"/>
      <w:pPr>
        <w:ind w:left="2400" w:hanging="360"/>
      </w:pPr>
      <w:rPr>
        <w:rFonts w:cs="Times New Roman"/>
      </w:rPr>
    </w:lvl>
    <w:lvl w:ilvl="5" w:tplc="0415001B">
      <w:start w:val="1"/>
      <w:numFmt w:val="lowerRoman"/>
      <w:lvlText w:val="%6."/>
      <w:lvlJc w:val="right"/>
      <w:pPr>
        <w:ind w:left="3120" w:hanging="180"/>
      </w:pPr>
      <w:rPr>
        <w:rFonts w:cs="Times New Roman"/>
      </w:rPr>
    </w:lvl>
    <w:lvl w:ilvl="6" w:tplc="0415000F">
      <w:start w:val="1"/>
      <w:numFmt w:val="decimal"/>
      <w:lvlText w:val="%7."/>
      <w:lvlJc w:val="left"/>
      <w:pPr>
        <w:ind w:left="3840" w:hanging="360"/>
      </w:pPr>
      <w:rPr>
        <w:rFonts w:cs="Times New Roman"/>
      </w:rPr>
    </w:lvl>
    <w:lvl w:ilvl="7" w:tplc="04150019">
      <w:start w:val="1"/>
      <w:numFmt w:val="lowerLetter"/>
      <w:lvlText w:val="%8."/>
      <w:lvlJc w:val="left"/>
      <w:pPr>
        <w:ind w:left="4560" w:hanging="360"/>
      </w:pPr>
      <w:rPr>
        <w:rFonts w:cs="Times New Roman"/>
      </w:rPr>
    </w:lvl>
    <w:lvl w:ilvl="8" w:tplc="0415001B">
      <w:start w:val="1"/>
      <w:numFmt w:val="lowerRoman"/>
      <w:lvlText w:val="%9."/>
      <w:lvlJc w:val="right"/>
      <w:pPr>
        <w:ind w:left="5280" w:hanging="180"/>
      </w:pPr>
      <w:rPr>
        <w:rFonts w:cs="Times New Roman"/>
      </w:rPr>
    </w:lvl>
  </w:abstractNum>
  <w:abstractNum w:abstractNumId="24" w15:restartNumberingAfterBreak="0">
    <w:nsid w:val="2FEE7FB1"/>
    <w:multiLevelType w:val="multilevel"/>
    <w:tmpl w:val="1E1EDE34"/>
    <w:styleLink w:val="WW8Num37"/>
    <w:lvl w:ilvl="0">
      <w:start w:val="1"/>
      <w:numFmt w:val="decimal"/>
      <w:lvlText w:val="%1)"/>
      <w:lvlJc w:val="left"/>
      <w:rPr>
        <w:rFonts w:ascii="Cambria" w:eastAsia="Times New Roman" w:hAnsi="Cambria" w:cs="Calibri"/>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sz w:val="24"/>
      </w:rPr>
    </w:lvl>
    <w:lvl w:ilvl="1" w:tplc="04150019">
      <w:start w:val="1"/>
      <w:numFmt w:val="lowerLetter"/>
      <w:lvlText w:val="%2."/>
      <w:lvlJc w:val="left"/>
      <w:pPr>
        <w:ind w:left="2357" w:hanging="360"/>
      </w:pPr>
      <w:rPr>
        <w:rFonts w:cs="Times New Roman"/>
      </w:rPr>
    </w:lvl>
    <w:lvl w:ilvl="2" w:tplc="0415001B">
      <w:start w:val="1"/>
      <w:numFmt w:val="lowerRoman"/>
      <w:lvlText w:val="%3."/>
      <w:lvlJc w:val="right"/>
      <w:pPr>
        <w:ind w:left="3077" w:hanging="180"/>
      </w:pPr>
      <w:rPr>
        <w:rFonts w:cs="Times New Roman"/>
      </w:rPr>
    </w:lvl>
    <w:lvl w:ilvl="3" w:tplc="0415000F">
      <w:start w:val="1"/>
      <w:numFmt w:val="decimal"/>
      <w:lvlText w:val="%4."/>
      <w:lvlJc w:val="left"/>
      <w:pPr>
        <w:ind w:left="3797" w:hanging="360"/>
      </w:pPr>
      <w:rPr>
        <w:rFonts w:cs="Times New Roman"/>
      </w:rPr>
    </w:lvl>
    <w:lvl w:ilvl="4" w:tplc="04150019">
      <w:start w:val="1"/>
      <w:numFmt w:val="lowerLetter"/>
      <w:lvlText w:val="%5."/>
      <w:lvlJc w:val="left"/>
      <w:pPr>
        <w:ind w:left="4517" w:hanging="360"/>
      </w:pPr>
      <w:rPr>
        <w:rFonts w:cs="Times New Roman"/>
      </w:rPr>
    </w:lvl>
    <w:lvl w:ilvl="5" w:tplc="0415001B">
      <w:start w:val="1"/>
      <w:numFmt w:val="lowerRoman"/>
      <w:lvlText w:val="%6."/>
      <w:lvlJc w:val="right"/>
      <w:pPr>
        <w:ind w:left="5237" w:hanging="180"/>
      </w:pPr>
      <w:rPr>
        <w:rFonts w:cs="Times New Roman"/>
      </w:rPr>
    </w:lvl>
    <w:lvl w:ilvl="6" w:tplc="0415000F">
      <w:start w:val="1"/>
      <w:numFmt w:val="decimal"/>
      <w:lvlText w:val="%7."/>
      <w:lvlJc w:val="left"/>
      <w:pPr>
        <w:ind w:left="5957" w:hanging="360"/>
      </w:pPr>
      <w:rPr>
        <w:rFonts w:cs="Times New Roman"/>
      </w:rPr>
    </w:lvl>
    <w:lvl w:ilvl="7" w:tplc="04150019">
      <w:start w:val="1"/>
      <w:numFmt w:val="lowerLetter"/>
      <w:lvlText w:val="%8."/>
      <w:lvlJc w:val="left"/>
      <w:pPr>
        <w:ind w:left="6677" w:hanging="360"/>
      </w:pPr>
      <w:rPr>
        <w:rFonts w:cs="Times New Roman"/>
      </w:rPr>
    </w:lvl>
    <w:lvl w:ilvl="8" w:tplc="0415001B">
      <w:start w:val="1"/>
      <w:numFmt w:val="lowerRoman"/>
      <w:lvlText w:val="%9."/>
      <w:lvlJc w:val="right"/>
      <w:pPr>
        <w:ind w:left="7397" w:hanging="180"/>
      </w:pPr>
      <w:rPr>
        <w:rFonts w:cs="Times New Roman"/>
      </w:rPr>
    </w:lvl>
  </w:abstractNum>
  <w:abstractNum w:abstractNumId="26"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hint="default"/>
      </w:rPr>
    </w:lvl>
    <w:lvl w:ilvl="8" w:tplc="04150005">
      <w:start w:val="1"/>
      <w:numFmt w:val="bullet"/>
      <w:lvlText w:val=""/>
      <w:lvlJc w:val="left"/>
      <w:pPr>
        <w:ind w:left="7538" w:hanging="360"/>
      </w:pPr>
      <w:rPr>
        <w:rFonts w:ascii="Wingdings" w:hAnsi="Wingdings" w:hint="default"/>
      </w:rPr>
    </w:lvl>
  </w:abstractNum>
  <w:abstractNum w:abstractNumId="27"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rPr>
    </w:lvl>
  </w:abstractNum>
  <w:abstractNum w:abstractNumId="28" w15:restartNumberingAfterBreak="0">
    <w:nsid w:val="46BA2287"/>
    <w:multiLevelType w:val="hybridMultilevel"/>
    <w:tmpl w:val="B76889B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F12297D"/>
    <w:multiLevelType w:val="hybridMultilevel"/>
    <w:tmpl w:val="B9128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2459B2"/>
    <w:multiLevelType w:val="hybridMultilevel"/>
    <w:tmpl w:val="B650B9E0"/>
    <w:lvl w:ilvl="0" w:tplc="41D29AFE">
      <w:start w:val="1"/>
      <w:numFmt w:val="decimal"/>
      <w:lvlText w:val="%1."/>
      <w:lvlJc w:val="left"/>
      <w:pPr>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5410246C"/>
    <w:multiLevelType w:val="hybridMultilevel"/>
    <w:tmpl w:val="C8A616E4"/>
    <w:lvl w:ilvl="0" w:tplc="A342C086">
      <w:start w:val="1"/>
      <w:numFmt w:val="decimal"/>
      <w:lvlText w:val="%1)"/>
      <w:lvlJc w:val="left"/>
      <w:pPr>
        <w:ind w:left="1227" w:hanging="375"/>
      </w:pPr>
      <w:rPr>
        <w:rFonts w:ascii="Cambria" w:eastAsia="Times New Roman" w:hAnsi="Cambria" w:cs="Arial"/>
        <w:b/>
        <w:strike w:val="0"/>
        <w:dstrike w:val="0"/>
        <w:color w:val="auto"/>
        <w:u w:val="none"/>
        <w:effect w:val="none"/>
      </w:rPr>
    </w:lvl>
    <w:lvl w:ilvl="1" w:tplc="04150019">
      <w:start w:val="1"/>
      <w:numFmt w:val="lowerLetter"/>
      <w:lvlText w:val="%2."/>
      <w:lvlJc w:val="left"/>
      <w:pPr>
        <w:ind w:left="1932" w:hanging="360"/>
      </w:pPr>
      <w:rPr>
        <w:rFonts w:cs="Times New Roman"/>
      </w:rPr>
    </w:lvl>
    <w:lvl w:ilvl="2" w:tplc="0415001B">
      <w:start w:val="1"/>
      <w:numFmt w:val="lowerRoman"/>
      <w:lvlText w:val="%3."/>
      <w:lvlJc w:val="right"/>
      <w:pPr>
        <w:ind w:left="2652" w:hanging="180"/>
      </w:pPr>
      <w:rPr>
        <w:rFonts w:cs="Times New Roman"/>
      </w:rPr>
    </w:lvl>
    <w:lvl w:ilvl="3" w:tplc="0415000F">
      <w:start w:val="1"/>
      <w:numFmt w:val="decimal"/>
      <w:lvlText w:val="%4."/>
      <w:lvlJc w:val="left"/>
      <w:pPr>
        <w:ind w:left="3372" w:hanging="360"/>
      </w:pPr>
      <w:rPr>
        <w:rFonts w:cs="Times New Roman"/>
      </w:rPr>
    </w:lvl>
    <w:lvl w:ilvl="4" w:tplc="04150019">
      <w:start w:val="1"/>
      <w:numFmt w:val="lowerLetter"/>
      <w:lvlText w:val="%5."/>
      <w:lvlJc w:val="left"/>
      <w:pPr>
        <w:ind w:left="4092" w:hanging="360"/>
      </w:pPr>
      <w:rPr>
        <w:rFonts w:cs="Times New Roman"/>
      </w:rPr>
    </w:lvl>
    <w:lvl w:ilvl="5" w:tplc="0415001B">
      <w:start w:val="1"/>
      <w:numFmt w:val="lowerRoman"/>
      <w:lvlText w:val="%6."/>
      <w:lvlJc w:val="right"/>
      <w:pPr>
        <w:ind w:left="4812" w:hanging="180"/>
      </w:pPr>
      <w:rPr>
        <w:rFonts w:cs="Times New Roman"/>
      </w:rPr>
    </w:lvl>
    <w:lvl w:ilvl="6" w:tplc="0415000F">
      <w:start w:val="1"/>
      <w:numFmt w:val="decimal"/>
      <w:lvlText w:val="%7."/>
      <w:lvlJc w:val="left"/>
      <w:pPr>
        <w:ind w:left="5532" w:hanging="360"/>
      </w:pPr>
      <w:rPr>
        <w:rFonts w:cs="Times New Roman"/>
      </w:rPr>
    </w:lvl>
    <w:lvl w:ilvl="7" w:tplc="04150019">
      <w:start w:val="1"/>
      <w:numFmt w:val="lowerLetter"/>
      <w:lvlText w:val="%8."/>
      <w:lvlJc w:val="left"/>
      <w:pPr>
        <w:ind w:left="6252" w:hanging="360"/>
      </w:pPr>
      <w:rPr>
        <w:rFonts w:cs="Times New Roman"/>
      </w:rPr>
    </w:lvl>
    <w:lvl w:ilvl="8" w:tplc="0415001B">
      <w:start w:val="1"/>
      <w:numFmt w:val="lowerRoman"/>
      <w:lvlText w:val="%9."/>
      <w:lvlJc w:val="right"/>
      <w:pPr>
        <w:ind w:left="6972" w:hanging="180"/>
      </w:pPr>
      <w:rPr>
        <w:rFonts w:cs="Times New Roman"/>
      </w:rPr>
    </w:lvl>
  </w:abstractNum>
  <w:abstractNum w:abstractNumId="32" w15:restartNumberingAfterBreak="0">
    <w:nsid w:val="56682B7B"/>
    <w:multiLevelType w:val="hybridMultilevel"/>
    <w:tmpl w:val="32E258F2"/>
    <w:lvl w:ilvl="0" w:tplc="90F21D42">
      <w:start w:val="1"/>
      <w:numFmt w:val="decimal"/>
      <w:lvlText w:val="%1)"/>
      <w:lvlJc w:val="left"/>
      <w:pPr>
        <w:tabs>
          <w:tab w:val="num" w:pos="927"/>
        </w:tabs>
        <w:ind w:left="887" w:hanging="320"/>
      </w:pPr>
      <w:rPr>
        <w:rFonts w:cs="Times New Roman"/>
        <w:b/>
        <w:bCs/>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3" w15:restartNumberingAfterBreak="0">
    <w:nsid w:val="5804690D"/>
    <w:multiLevelType w:val="multilevel"/>
    <w:tmpl w:val="D0308096"/>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85502F2"/>
    <w:multiLevelType w:val="multilevel"/>
    <w:tmpl w:val="3A5646EA"/>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587C58CD"/>
    <w:multiLevelType w:val="multilevel"/>
    <w:tmpl w:val="975E550C"/>
    <w:lvl w:ilvl="0">
      <w:start w:val="1"/>
      <w:numFmt w:val="decimal"/>
      <w:lvlText w:val="%1."/>
      <w:lvlJc w:val="left"/>
      <w:pPr>
        <w:ind w:left="450" w:hanging="450"/>
      </w:pPr>
      <w:rPr>
        <w:rFonts w:cs="Times New Roman"/>
      </w:rPr>
    </w:lvl>
    <w:lvl w:ilvl="1">
      <w:start w:val="1"/>
      <w:numFmt w:val="decimal"/>
      <w:lvlText w:val="%2)"/>
      <w:lvlJc w:val="left"/>
      <w:pPr>
        <w:ind w:left="1170" w:hanging="450"/>
      </w:pPr>
      <w:rPr>
        <w:rFonts w:cs="Times New Roman"/>
        <w:b/>
        <w:bCs/>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6" w15:restartNumberingAfterBreak="0">
    <w:nsid w:val="59537E76"/>
    <w:multiLevelType w:val="hybridMultilevel"/>
    <w:tmpl w:val="B63CADFC"/>
    <w:lvl w:ilvl="0" w:tplc="E430BB16">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440" w:hanging="360"/>
      </w:pPr>
      <w:rPr>
        <w:rFonts w:cs="Times New Roman"/>
      </w:rPr>
    </w:lvl>
    <w:lvl w:ilvl="2" w:tplc="0950A460">
      <w:start w:val="1"/>
      <w:numFmt w:val="decimal"/>
      <w:lvlText w:val="%3."/>
      <w:lvlJc w:val="left"/>
      <w:pPr>
        <w:ind w:left="2160" w:hanging="180"/>
      </w:pPr>
      <w:rPr>
        <w:rFonts w:cs="Times New Roman"/>
        <w:b/>
        <w:bCs/>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4538DD"/>
    <w:multiLevelType w:val="hybridMultilevel"/>
    <w:tmpl w:val="363E7822"/>
    <w:lvl w:ilvl="0" w:tplc="14E63212">
      <w:start w:val="1"/>
      <w:numFmt w:val="lowerLetter"/>
      <w:lvlText w:val="%1)"/>
      <w:lvlJc w:val="left"/>
      <w:pPr>
        <w:ind w:left="720" w:hanging="360"/>
      </w:pPr>
      <w:rPr>
        <w:rFonts w:ascii="Cambria" w:eastAsia="Times New Roman" w:hAnsi="Cambria" w:cs="Calibri"/>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5755C5"/>
    <w:multiLevelType w:val="hybridMultilevel"/>
    <w:tmpl w:val="1FE04F94"/>
    <w:lvl w:ilvl="0" w:tplc="04150011">
      <w:start w:val="1"/>
      <w:numFmt w:val="decimal"/>
      <w:lvlText w:val="%1)"/>
      <w:lvlJc w:val="left"/>
      <w:pPr>
        <w:ind w:left="1004" w:hanging="360"/>
      </w:pPr>
      <w:rPr>
        <w:rFonts w:cs="Times New Roman"/>
      </w:rPr>
    </w:lvl>
    <w:lvl w:ilvl="1" w:tplc="04150011">
      <w:start w:val="1"/>
      <w:numFmt w:val="decimal"/>
      <w:lvlText w:val="%2)"/>
      <w:lvlJc w:val="left"/>
      <w:pPr>
        <w:ind w:left="502"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67782FF4"/>
    <w:multiLevelType w:val="multilevel"/>
    <w:tmpl w:val="7E061A80"/>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84278E6"/>
    <w:multiLevelType w:val="multilevel"/>
    <w:tmpl w:val="9BB02C18"/>
    <w:lvl w:ilvl="0">
      <w:start w:val="3"/>
      <w:numFmt w:val="decimal"/>
      <w:lvlText w:val="%1."/>
      <w:lvlJc w:val="left"/>
      <w:pPr>
        <w:ind w:left="720" w:hanging="360"/>
      </w:pPr>
      <w:rPr>
        <w:rFonts w:cs="Times New Roman"/>
        <w:b/>
        <w:bCs/>
      </w:rPr>
    </w:lvl>
    <w:lvl w:ilvl="1">
      <w:start w:val="1"/>
      <w:numFmt w:val="decimal"/>
      <w:lvlText w:val="%2)"/>
      <w:lvlJc w:val="left"/>
      <w:pPr>
        <w:ind w:left="1575" w:hanging="480"/>
      </w:pPr>
      <w:rPr>
        <w:rFonts w:cs="Times New Roman"/>
        <w:b/>
        <w:bCs/>
      </w:rPr>
    </w:lvl>
    <w:lvl w:ilvl="2">
      <w:start w:val="1"/>
      <w:numFmt w:val="lowerLetter"/>
      <w:lvlText w:val="%3)"/>
      <w:lvlJc w:val="left"/>
      <w:pPr>
        <w:ind w:left="2550" w:hanging="720"/>
      </w:pPr>
      <w:rPr>
        <w:rFonts w:cs="Times New Roman"/>
        <w:b/>
        <w:bCs/>
      </w:rPr>
    </w:lvl>
    <w:lvl w:ilvl="3">
      <w:start w:val="1"/>
      <w:numFmt w:val="decimal"/>
      <w:isLgl/>
      <w:lvlText w:val="%1.%2.%3.%4."/>
      <w:lvlJc w:val="left"/>
      <w:pPr>
        <w:ind w:left="3285" w:hanging="720"/>
      </w:pPr>
      <w:rPr>
        <w:rFonts w:cs="Times New Roman"/>
      </w:rPr>
    </w:lvl>
    <w:lvl w:ilvl="4">
      <w:start w:val="1"/>
      <w:numFmt w:val="decimal"/>
      <w:isLgl/>
      <w:lvlText w:val="%1.%2.%3.%4.%5."/>
      <w:lvlJc w:val="left"/>
      <w:pPr>
        <w:ind w:left="4380" w:hanging="1080"/>
      </w:pPr>
      <w:rPr>
        <w:rFonts w:cs="Times New Roman"/>
      </w:rPr>
    </w:lvl>
    <w:lvl w:ilvl="5">
      <w:start w:val="1"/>
      <w:numFmt w:val="decimal"/>
      <w:isLgl/>
      <w:lvlText w:val="%1.%2.%3.%4.%5.%6."/>
      <w:lvlJc w:val="left"/>
      <w:pPr>
        <w:ind w:left="5115" w:hanging="1080"/>
      </w:pPr>
      <w:rPr>
        <w:rFonts w:cs="Times New Roman"/>
      </w:rPr>
    </w:lvl>
    <w:lvl w:ilvl="6">
      <w:start w:val="1"/>
      <w:numFmt w:val="decimal"/>
      <w:isLgl/>
      <w:lvlText w:val="%1.%2.%3.%4.%5.%6.%7."/>
      <w:lvlJc w:val="left"/>
      <w:pPr>
        <w:ind w:left="6210" w:hanging="1440"/>
      </w:pPr>
      <w:rPr>
        <w:rFonts w:cs="Times New Roman"/>
      </w:rPr>
    </w:lvl>
    <w:lvl w:ilvl="7">
      <w:start w:val="1"/>
      <w:numFmt w:val="decimal"/>
      <w:isLgl/>
      <w:lvlText w:val="%1.%2.%3.%4.%5.%6.%7.%8."/>
      <w:lvlJc w:val="left"/>
      <w:pPr>
        <w:ind w:left="6945" w:hanging="1440"/>
      </w:pPr>
      <w:rPr>
        <w:rFonts w:cs="Times New Roman"/>
      </w:rPr>
    </w:lvl>
    <w:lvl w:ilvl="8">
      <w:start w:val="1"/>
      <w:numFmt w:val="decimal"/>
      <w:isLgl/>
      <w:lvlText w:val="%1.%2.%3.%4.%5.%6.%7.%8.%9."/>
      <w:lvlJc w:val="left"/>
      <w:pPr>
        <w:ind w:left="8040" w:hanging="1800"/>
      </w:pPr>
      <w:rPr>
        <w:rFonts w:cs="Times New Roman"/>
      </w:rPr>
    </w:lvl>
  </w:abstractNum>
  <w:abstractNum w:abstractNumId="44" w15:restartNumberingAfterBreak="0">
    <w:nsid w:val="6C7355A9"/>
    <w:multiLevelType w:val="multilevel"/>
    <w:tmpl w:val="D980A266"/>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6E311B2A"/>
    <w:multiLevelType w:val="hybridMultilevel"/>
    <w:tmpl w:val="C28E496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1B278AA"/>
    <w:multiLevelType w:val="hybridMultilevel"/>
    <w:tmpl w:val="D796140C"/>
    <w:lvl w:ilvl="0" w:tplc="A9C6B504">
      <w:start w:val="5"/>
      <w:numFmt w:val="decimal"/>
      <w:lvlText w:val="%1."/>
      <w:lvlJc w:val="left"/>
      <w:pPr>
        <w:tabs>
          <w:tab w:val="num" w:pos="360"/>
        </w:tabs>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EA3947"/>
    <w:multiLevelType w:val="hybridMultilevel"/>
    <w:tmpl w:val="A1862AB8"/>
    <w:lvl w:ilvl="0" w:tplc="04150011">
      <w:start w:val="1"/>
      <w:numFmt w:val="decimal"/>
      <w:lvlText w:val="%1)"/>
      <w:lvlJc w:val="left"/>
      <w:pPr>
        <w:ind w:left="720" w:hanging="360"/>
      </w:pPr>
      <w:rPr>
        <w:rFonts w:cs="Times New Roman"/>
      </w:rPr>
    </w:lvl>
    <w:lvl w:ilvl="1" w:tplc="1FB6E6CC">
      <w:start w:val="1"/>
      <w:numFmt w:val="decimal"/>
      <w:lvlText w:val="%2)"/>
      <w:lvlJc w:val="left"/>
      <w:pPr>
        <w:ind w:left="1440" w:hanging="360"/>
      </w:pPr>
      <w:rPr>
        <w:rFonts w:ascii="Cambria" w:eastAsia="Times New Roman" w:hAnsi="Cambria" w:cs="Calibri"/>
        <w:b w:val="0"/>
      </w:rPr>
    </w:lvl>
    <w:lvl w:ilvl="2" w:tplc="05247624">
      <w:start w:val="6"/>
      <w:numFmt w:val="decimal"/>
      <w:lvlText w:val="%3."/>
      <w:lvlJc w:val="left"/>
      <w:pPr>
        <w:ind w:left="2340" w:hanging="360"/>
      </w:pPr>
      <w:rPr>
        <w:rFonts w:cs="Times New Roman"/>
        <w:b w:val="0"/>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4BA60E1"/>
    <w:multiLevelType w:val="hybridMultilevel"/>
    <w:tmpl w:val="D04C8E44"/>
    <w:lvl w:ilvl="0" w:tplc="2D74003A">
      <w:start w:val="1"/>
      <w:numFmt w:val="lowerLetter"/>
      <w:lvlText w:val="%1)"/>
      <w:lvlJc w:val="left"/>
      <w:pPr>
        <w:ind w:left="928"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5272CFF"/>
    <w:multiLevelType w:val="hybridMultilevel"/>
    <w:tmpl w:val="BB2289F0"/>
    <w:lvl w:ilvl="0" w:tplc="1C3A3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0D44D4"/>
    <w:multiLevelType w:val="hybridMultilevel"/>
    <w:tmpl w:val="67C80410"/>
    <w:lvl w:ilvl="0" w:tplc="5D9A5F86">
      <w:start w:val="3"/>
      <w:numFmt w:val="decimal"/>
      <w:lvlText w:val="%1."/>
      <w:lvlJc w:val="left"/>
      <w:pPr>
        <w:ind w:left="767" w:hanging="360"/>
      </w:pPr>
      <w:rPr>
        <w:rFonts w:cs="Times New Roman"/>
        <w:b/>
      </w:rPr>
    </w:lvl>
    <w:lvl w:ilvl="1" w:tplc="614CFB1A">
      <w:start w:val="1"/>
      <w:numFmt w:val="decimal"/>
      <w:lvlText w:val="%2)"/>
      <w:lvlJc w:val="left"/>
      <w:pPr>
        <w:ind w:left="1487" w:hanging="360"/>
      </w:pPr>
      <w:rPr>
        <w:rFonts w:cs="Times New Roman"/>
      </w:rPr>
    </w:lvl>
    <w:lvl w:ilvl="2" w:tplc="0415001B">
      <w:start w:val="1"/>
      <w:numFmt w:val="lowerRoman"/>
      <w:lvlText w:val="%3."/>
      <w:lvlJc w:val="right"/>
      <w:pPr>
        <w:ind w:left="2207" w:hanging="180"/>
      </w:pPr>
      <w:rPr>
        <w:rFonts w:cs="Times New Roman"/>
      </w:rPr>
    </w:lvl>
    <w:lvl w:ilvl="3" w:tplc="0415000F">
      <w:start w:val="1"/>
      <w:numFmt w:val="decimal"/>
      <w:lvlText w:val="%4."/>
      <w:lvlJc w:val="left"/>
      <w:pPr>
        <w:ind w:left="2927" w:hanging="360"/>
      </w:pPr>
      <w:rPr>
        <w:rFonts w:cs="Times New Roman"/>
      </w:rPr>
    </w:lvl>
    <w:lvl w:ilvl="4" w:tplc="04150019">
      <w:start w:val="1"/>
      <w:numFmt w:val="lowerLetter"/>
      <w:lvlText w:val="%5."/>
      <w:lvlJc w:val="left"/>
      <w:pPr>
        <w:ind w:left="3647" w:hanging="360"/>
      </w:pPr>
      <w:rPr>
        <w:rFonts w:cs="Times New Roman"/>
      </w:rPr>
    </w:lvl>
    <w:lvl w:ilvl="5" w:tplc="0415001B">
      <w:start w:val="1"/>
      <w:numFmt w:val="lowerRoman"/>
      <w:lvlText w:val="%6."/>
      <w:lvlJc w:val="right"/>
      <w:pPr>
        <w:ind w:left="4367" w:hanging="180"/>
      </w:pPr>
      <w:rPr>
        <w:rFonts w:cs="Times New Roman"/>
      </w:rPr>
    </w:lvl>
    <w:lvl w:ilvl="6" w:tplc="0415000F">
      <w:start w:val="1"/>
      <w:numFmt w:val="decimal"/>
      <w:lvlText w:val="%7."/>
      <w:lvlJc w:val="left"/>
      <w:pPr>
        <w:ind w:left="5087" w:hanging="360"/>
      </w:pPr>
      <w:rPr>
        <w:rFonts w:cs="Times New Roman"/>
      </w:rPr>
    </w:lvl>
    <w:lvl w:ilvl="7" w:tplc="04150019">
      <w:start w:val="1"/>
      <w:numFmt w:val="lowerLetter"/>
      <w:lvlText w:val="%8."/>
      <w:lvlJc w:val="left"/>
      <w:pPr>
        <w:ind w:left="5807" w:hanging="360"/>
      </w:pPr>
      <w:rPr>
        <w:rFonts w:cs="Times New Roman"/>
      </w:rPr>
    </w:lvl>
    <w:lvl w:ilvl="8" w:tplc="0415001B">
      <w:start w:val="1"/>
      <w:numFmt w:val="lowerRoman"/>
      <w:lvlText w:val="%9."/>
      <w:lvlJc w:val="right"/>
      <w:pPr>
        <w:ind w:left="6527" w:hanging="180"/>
      </w:pPr>
      <w:rPr>
        <w:rFonts w:cs="Times New Roman"/>
      </w:rPr>
    </w:lvl>
  </w:abstractNum>
  <w:abstractNum w:abstractNumId="5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lvl w:ilvl="0">
        <w:start w:val="1"/>
        <w:numFmt w:val="decimal"/>
        <w:lvlText w:val="%1)"/>
        <w:lvlJc w:val="left"/>
        <w:rPr>
          <w:rFonts w:ascii="Cambria" w:eastAsia="Times New Roman" w:hAnsi="Cambria" w:cs="Calibri"/>
          <w:b w:val="0"/>
          <w:sz w:val="18"/>
        </w:rPr>
      </w:lvl>
    </w:lvlOverride>
    <w:lvlOverride w:ilvl="1">
      <w:lvl w:ilvl="1">
        <w:numFmt w:val="decimal"/>
        <w:lvlText w:val=""/>
        <w:lvlJc w:val="left"/>
        <w:rPr>
          <w:rFonts w:cs="Times New Roman"/>
        </w:rPr>
      </w:lvl>
    </w:lvlOverride>
    <w:lvlOverride w:ilvl="2">
      <w:lvl w:ilvl="2">
        <w:numFmt w:val="decimal"/>
        <w:lvlText w:val=""/>
        <w:lvlJc w:val="left"/>
        <w:rPr>
          <w:rFonts w:cs="Times New Roman"/>
        </w:rPr>
      </w:lvl>
    </w:lvlOverride>
    <w:lvlOverride w:ilvl="3">
      <w:lvl w:ilvl="3">
        <w:numFmt w:val="decimal"/>
        <w:lvlText w:val=""/>
        <w:lvlJc w:val="left"/>
        <w:rPr>
          <w:rFonts w:cs="Times New Roman"/>
        </w:rPr>
      </w:lvl>
    </w:lvlOverride>
    <w:lvlOverride w:ilvl="4">
      <w:lvl w:ilvl="4">
        <w:numFmt w:val="decimal"/>
        <w:lvlText w:val=""/>
        <w:lvlJc w:val="left"/>
        <w:rPr>
          <w:rFonts w:cs="Times New Roman"/>
        </w:rPr>
      </w:lvl>
    </w:lvlOverride>
    <w:lvlOverride w:ilvl="5">
      <w:lvl w:ilvl="5">
        <w:numFmt w:val="decimal"/>
        <w:lvlText w:val=""/>
        <w:lvlJc w:val="left"/>
        <w:rPr>
          <w:rFonts w:cs="Times New Roman"/>
        </w:rPr>
      </w:lvl>
    </w:lvlOverride>
    <w:lvlOverride w:ilvl="6">
      <w:lvl w:ilvl="6">
        <w:numFmt w:val="decimal"/>
        <w:lvlText w:val=""/>
        <w:lvlJc w:val="left"/>
        <w:rPr>
          <w:rFonts w:cs="Times New Roman"/>
        </w:rPr>
      </w:lvl>
    </w:lvlOverride>
    <w:lvlOverride w:ilvl="7">
      <w:lvl w:ilvl="7">
        <w:numFmt w:val="decimal"/>
        <w:lvlText w:val=""/>
        <w:lvlJc w:val="left"/>
        <w:rPr>
          <w:rFonts w:cs="Times New Roman"/>
        </w:rPr>
      </w:lvl>
    </w:lvlOverride>
    <w:lvlOverride w:ilvl="8">
      <w:lvl w:ilvl="8">
        <w:numFmt w:val="decimal"/>
        <w:lvlText w:val=""/>
        <w:lvlJc w:val="left"/>
        <w:rPr>
          <w:rFonts w:cs="Times New Roman"/>
        </w:rPr>
      </w:lvl>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1"/>
  </w:num>
  <w:num w:numId="50">
    <w:abstractNumId w:val="2"/>
  </w:num>
  <w:num w:numId="51">
    <w:abstractNumId w:val="12"/>
  </w:num>
  <w:num w:numId="52">
    <w:abstractNumId w:val="53"/>
  </w:num>
  <w:num w:numId="53">
    <w:abstractNumId w:val="1"/>
  </w:num>
  <w:num w:numId="54">
    <w:abstractNumId w:val="40"/>
  </w:num>
  <w:num w:numId="55">
    <w:abstractNumId w:val="37"/>
  </w:num>
  <w:num w:numId="56">
    <w:abstractNumId w:val="47"/>
  </w:num>
  <w:num w:numId="57">
    <w:abstractNumId w:val="52"/>
  </w:num>
  <w:num w:numId="58">
    <w:abstractNumId w:val="50"/>
  </w:num>
  <w:num w:numId="59">
    <w:abstractNumId w:val="29"/>
  </w:num>
  <w:num w:numId="60">
    <w:abstractNumId w:val="6"/>
  </w:num>
  <w:num w:numId="61">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0FC5"/>
    <w:rsid w:val="0000727A"/>
    <w:rsid w:val="00016FA4"/>
    <w:rsid w:val="00075E03"/>
    <w:rsid w:val="00097FD5"/>
    <w:rsid w:val="000D6A1C"/>
    <w:rsid w:val="001043A4"/>
    <w:rsid w:val="00104C5F"/>
    <w:rsid w:val="001461D7"/>
    <w:rsid w:val="00147A36"/>
    <w:rsid w:val="00165F4B"/>
    <w:rsid w:val="001B10A9"/>
    <w:rsid w:val="001B1BB3"/>
    <w:rsid w:val="001D3CA6"/>
    <w:rsid w:val="001F2BE2"/>
    <w:rsid w:val="002215CD"/>
    <w:rsid w:val="00230ED8"/>
    <w:rsid w:val="00244FDB"/>
    <w:rsid w:val="002516A5"/>
    <w:rsid w:val="00270FCE"/>
    <w:rsid w:val="0027109F"/>
    <w:rsid w:val="0027795A"/>
    <w:rsid w:val="00286B3E"/>
    <w:rsid w:val="002A4397"/>
    <w:rsid w:val="002B0A77"/>
    <w:rsid w:val="002B64E8"/>
    <w:rsid w:val="002C3535"/>
    <w:rsid w:val="002C78BC"/>
    <w:rsid w:val="002D5D5E"/>
    <w:rsid w:val="002E1999"/>
    <w:rsid w:val="002F2028"/>
    <w:rsid w:val="00303DEE"/>
    <w:rsid w:val="0032709F"/>
    <w:rsid w:val="00346B76"/>
    <w:rsid w:val="00360839"/>
    <w:rsid w:val="00384F8E"/>
    <w:rsid w:val="003F67CE"/>
    <w:rsid w:val="003F6930"/>
    <w:rsid w:val="00433984"/>
    <w:rsid w:val="00436E8F"/>
    <w:rsid w:val="0043768F"/>
    <w:rsid w:val="00451E07"/>
    <w:rsid w:val="00454DB1"/>
    <w:rsid w:val="004B41D4"/>
    <w:rsid w:val="004C3C5E"/>
    <w:rsid w:val="004D047D"/>
    <w:rsid w:val="004E314D"/>
    <w:rsid w:val="0051226A"/>
    <w:rsid w:val="00516747"/>
    <w:rsid w:val="00516F76"/>
    <w:rsid w:val="005347A9"/>
    <w:rsid w:val="00534FC5"/>
    <w:rsid w:val="00541B68"/>
    <w:rsid w:val="005616F9"/>
    <w:rsid w:val="00564F1F"/>
    <w:rsid w:val="00565993"/>
    <w:rsid w:val="00570E94"/>
    <w:rsid w:val="00595BC0"/>
    <w:rsid w:val="005A207D"/>
    <w:rsid w:val="005B3BC9"/>
    <w:rsid w:val="005C0F2A"/>
    <w:rsid w:val="005E372C"/>
    <w:rsid w:val="005E4321"/>
    <w:rsid w:val="005E43EF"/>
    <w:rsid w:val="005F12CF"/>
    <w:rsid w:val="006021FC"/>
    <w:rsid w:val="0061183C"/>
    <w:rsid w:val="0061290B"/>
    <w:rsid w:val="00617DE7"/>
    <w:rsid w:val="00620191"/>
    <w:rsid w:val="00620456"/>
    <w:rsid w:val="0063012A"/>
    <w:rsid w:val="00635DFB"/>
    <w:rsid w:val="00636B1E"/>
    <w:rsid w:val="00653371"/>
    <w:rsid w:val="00692C28"/>
    <w:rsid w:val="00746EA8"/>
    <w:rsid w:val="00753F8C"/>
    <w:rsid w:val="007A4058"/>
    <w:rsid w:val="007B46AF"/>
    <w:rsid w:val="007C3B01"/>
    <w:rsid w:val="007D21EA"/>
    <w:rsid w:val="007E0F06"/>
    <w:rsid w:val="00810764"/>
    <w:rsid w:val="00814065"/>
    <w:rsid w:val="0083682F"/>
    <w:rsid w:val="00836913"/>
    <w:rsid w:val="00841825"/>
    <w:rsid w:val="00841E0F"/>
    <w:rsid w:val="00846B93"/>
    <w:rsid w:val="00861EA4"/>
    <w:rsid w:val="0086440A"/>
    <w:rsid w:val="008A17ED"/>
    <w:rsid w:val="008E281F"/>
    <w:rsid w:val="008F6828"/>
    <w:rsid w:val="00937C4B"/>
    <w:rsid w:val="00937ED8"/>
    <w:rsid w:val="009401A1"/>
    <w:rsid w:val="009676FB"/>
    <w:rsid w:val="00982782"/>
    <w:rsid w:val="00986CF5"/>
    <w:rsid w:val="00987957"/>
    <w:rsid w:val="009C5424"/>
    <w:rsid w:val="009D389E"/>
    <w:rsid w:val="00A14733"/>
    <w:rsid w:val="00A60132"/>
    <w:rsid w:val="00A835AD"/>
    <w:rsid w:val="00A91459"/>
    <w:rsid w:val="00AB5432"/>
    <w:rsid w:val="00AC01E1"/>
    <w:rsid w:val="00AC654F"/>
    <w:rsid w:val="00AE345F"/>
    <w:rsid w:val="00AF7C52"/>
    <w:rsid w:val="00B1423A"/>
    <w:rsid w:val="00B23E9A"/>
    <w:rsid w:val="00B35DC3"/>
    <w:rsid w:val="00B51251"/>
    <w:rsid w:val="00B51567"/>
    <w:rsid w:val="00B5254C"/>
    <w:rsid w:val="00B535FE"/>
    <w:rsid w:val="00B60643"/>
    <w:rsid w:val="00B736B0"/>
    <w:rsid w:val="00B7639F"/>
    <w:rsid w:val="00B90D1E"/>
    <w:rsid w:val="00B95F54"/>
    <w:rsid w:val="00BA4D40"/>
    <w:rsid w:val="00BA542E"/>
    <w:rsid w:val="00BA67C4"/>
    <w:rsid w:val="00BB0728"/>
    <w:rsid w:val="00BB3B3F"/>
    <w:rsid w:val="00BD6440"/>
    <w:rsid w:val="00BF0B98"/>
    <w:rsid w:val="00C009BE"/>
    <w:rsid w:val="00C16D6C"/>
    <w:rsid w:val="00C23E69"/>
    <w:rsid w:val="00C57E12"/>
    <w:rsid w:val="00C60B1A"/>
    <w:rsid w:val="00C63537"/>
    <w:rsid w:val="00C80810"/>
    <w:rsid w:val="00C90D18"/>
    <w:rsid w:val="00C92BC3"/>
    <w:rsid w:val="00C94B8B"/>
    <w:rsid w:val="00CA0FDB"/>
    <w:rsid w:val="00CB3350"/>
    <w:rsid w:val="00CB64B3"/>
    <w:rsid w:val="00CF3093"/>
    <w:rsid w:val="00D03605"/>
    <w:rsid w:val="00D05024"/>
    <w:rsid w:val="00D271A8"/>
    <w:rsid w:val="00D42F52"/>
    <w:rsid w:val="00D55856"/>
    <w:rsid w:val="00D63713"/>
    <w:rsid w:val="00D8620E"/>
    <w:rsid w:val="00DA20F9"/>
    <w:rsid w:val="00DB5315"/>
    <w:rsid w:val="00DD20F7"/>
    <w:rsid w:val="00DD7667"/>
    <w:rsid w:val="00DE0A4F"/>
    <w:rsid w:val="00DE6D3C"/>
    <w:rsid w:val="00E60FC5"/>
    <w:rsid w:val="00E71687"/>
    <w:rsid w:val="00E71FB0"/>
    <w:rsid w:val="00E83D2C"/>
    <w:rsid w:val="00E863C5"/>
    <w:rsid w:val="00E9753E"/>
    <w:rsid w:val="00ED25D0"/>
    <w:rsid w:val="00EF384A"/>
    <w:rsid w:val="00F02DB1"/>
    <w:rsid w:val="00F2761B"/>
    <w:rsid w:val="00F27708"/>
    <w:rsid w:val="00F37964"/>
    <w:rsid w:val="00F37AE0"/>
    <w:rsid w:val="00F529F1"/>
    <w:rsid w:val="00F61CC5"/>
    <w:rsid w:val="00F63AB3"/>
    <w:rsid w:val="00F938DF"/>
    <w:rsid w:val="00FA0D07"/>
    <w:rsid w:val="00FB42BF"/>
    <w:rsid w:val="00FC7EC8"/>
    <w:rsid w:val="00FD1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EE98F9"/>
  <w15:docId w15:val="{B8ECC5AD-7FEA-4F65-BB11-57082327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rPr>
      <w:sz w:val="22"/>
      <w:szCs w:val="22"/>
      <w:lang w:eastAsia="en-US"/>
    </w:rPr>
  </w:style>
  <w:style w:type="paragraph" w:styleId="Nagwek2">
    <w:name w:val="heading 2"/>
    <w:basedOn w:val="Normalny"/>
    <w:next w:val="Normalny"/>
    <w:link w:val="Nagwek2Znak"/>
    <w:uiPriority w:val="99"/>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2D5D5E"/>
    <w:rPr>
      <w:rFonts w:ascii="Times New Roman" w:eastAsia="Times New Roman" w:hAnsi="Times New Roman"/>
      <w:b/>
      <w:sz w:val="24"/>
      <w:szCs w:val="20"/>
      <w:lang w:eastAsia="en-US"/>
    </w:rPr>
  </w:style>
  <w:style w:type="character" w:styleId="Hipercze">
    <w:name w:val="Hyperlink"/>
    <w:uiPriority w:val="99"/>
    <w:semiHidden/>
    <w:rsid w:val="002D5D5E"/>
    <w:rPr>
      <w:rFonts w:cs="Times New Roman"/>
      <w:color w:val="0000FF"/>
      <w:u w:val="single"/>
    </w:rPr>
  </w:style>
  <w:style w:type="paragraph" w:styleId="Tekstkomentarza">
    <w:name w:val="annotation text"/>
    <w:basedOn w:val="Normalny"/>
    <w:link w:val="TekstkomentarzaZnak"/>
    <w:uiPriority w:val="99"/>
    <w:rsid w:val="002D5D5E"/>
    <w:rPr>
      <w:rFonts w:ascii="Times New Roman" w:eastAsia="Times New Roman" w:hAnsi="Times New Roman"/>
      <w:sz w:val="20"/>
      <w:szCs w:val="20"/>
    </w:rPr>
  </w:style>
  <w:style w:type="character" w:customStyle="1" w:styleId="TekstkomentarzaZnak">
    <w:name w:val="Tekst komentarza Znak"/>
    <w:link w:val="Tekstkomentarza"/>
    <w:uiPriority w:val="99"/>
    <w:locked/>
    <w:rsid w:val="002D5D5E"/>
    <w:rPr>
      <w:rFonts w:ascii="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locked/>
    <w:rsid w:val="002D5D5E"/>
    <w:rPr>
      <w:rFonts w:ascii="Times New Roman" w:hAnsi="Times New Roman" w:cs="Times New Roman"/>
      <w:sz w:val="20"/>
      <w:szCs w:val="20"/>
    </w:rPr>
  </w:style>
  <w:style w:type="paragraph" w:styleId="Podtytu">
    <w:name w:val="Subtitle"/>
    <w:basedOn w:val="Normalny"/>
    <w:link w:val="PodtytuZnak"/>
    <w:uiPriority w:val="99"/>
    <w:qFormat/>
    <w:rsid w:val="002D5D5E"/>
    <w:pPr>
      <w:jc w:val="center"/>
    </w:pPr>
    <w:rPr>
      <w:rFonts w:ascii="Times New Roman" w:eastAsia="Times New Roman" w:hAnsi="Times New Roman"/>
      <w:b/>
      <w:sz w:val="26"/>
      <w:szCs w:val="20"/>
    </w:rPr>
  </w:style>
  <w:style w:type="character" w:customStyle="1" w:styleId="PodtytuZnak">
    <w:name w:val="Podtytuł Znak"/>
    <w:link w:val="Podtytu"/>
    <w:uiPriority w:val="99"/>
    <w:locked/>
    <w:rsid w:val="002D5D5E"/>
    <w:rPr>
      <w:rFonts w:ascii="Times New Roman" w:hAnsi="Times New Roman" w:cs="Times New Roman"/>
      <w:b/>
      <w:sz w:val="20"/>
      <w:szCs w:val="20"/>
    </w:rPr>
  </w:style>
  <w:style w:type="paragraph" w:styleId="Bezodstpw">
    <w:name w:val="No Spacing"/>
    <w:uiPriority w:val="99"/>
    <w:qFormat/>
    <w:rsid w:val="002D5D5E"/>
    <w:rPr>
      <w:sz w:val="22"/>
      <w:szCs w:val="22"/>
      <w:lang w:eastAsia="en-US"/>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style>
  <w:style w:type="paragraph" w:customStyle="1" w:styleId="Standard">
    <w:name w:val="Standard"/>
    <w:qFormat/>
    <w:rsid w:val="002D5D5E"/>
    <w:pPr>
      <w:widowControl w:val="0"/>
      <w:autoSpaceDE w:val="0"/>
      <w:autoSpaceDN w:val="0"/>
      <w:adjustRightInd w:val="0"/>
    </w:pPr>
    <w:rPr>
      <w:rFonts w:ascii="Times New Roman" w:eastAsia="Times New Roman" w:hAnsi="Times New Roman"/>
      <w:sz w:val="24"/>
      <w:szCs w:val="24"/>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Calibr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rsid w:val="002D5D5E"/>
    <w:rPr>
      <w:rFonts w:cs="Times New Roman"/>
      <w:sz w:val="16"/>
    </w:rPr>
  </w:style>
  <w:style w:type="character" w:customStyle="1" w:styleId="FontStyle32">
    <w:name w:val="Font Style32"/>
    <w:uiPriority w:val="99"/>
    <w:rsid w:val="002D5D5E"/>
    <w:rPr>
      <w:rFonts w:ascii="Arial Unicode MS" w:eastAsia="Arial Unicode MS" w:hAnsi="Arial Unicode MS"/>
      <w:sz w:val="14"/>
    </w:rPr>
  </w:style>
  <w:style w:type="character" w:customStyle="1" w:styleId="FontStyle35">
    <w:name w:val="Font Style35"/>
    <w:uiPriority w:val="99"/>
    <w:rsid w:val="002D5D5E"/>
    <w:rPr>
      <w:rFonts w:ascii="Arial Unicode MS" w:eastAsia="Arial Unicode MS" w:hAnsi="Arial Unicode MS"/>
      <w:sz w:val="16"/>
    </w:rPr>
  </w:style>
  <w:style w:type="character" w:customStyle="1" w:styleId="FontStyle55">
    <w:name w:val="Font Style55"/>
    <w:uiPriority w:val="99"/>
    <w:rsid w:val="002D5D5E"/>
    <w:rPr>
      <w:rFonts w:ascii="Franklin Gothic Book" w:hAnsi="Franklin Gothic Book"/>
      <w:sz w:val="22"/>
    </w:rPr>
  </w:style>
  <w:style w:type="character" w:customStyle="1" w:styleId="FontStyle40">
    <w:name w:val="Font Style40"/>
    <w:uiPriority w:val="99"/>
    <w:rsid w:val="002D5D5E"/>
    <w:rPr>
      <w:rFonts w:ascii="Franklin Gothic Book" w:hAnsi="Franklin Gothic Book"/>
      <w:b/>
      <w:sz w:val="36"/>
    </w:rPr>
  </w:style>
  <w:style w:type="character" w:customStyle="1" w:styleId="FontStyle56">
    <w:name w:val="Font Style56"/>
    <w:uiPriority w:val="99"/>
    <w:rsid w:val="002D5D5E"/>
    <w:rPr>
      <w:rFonts w:ascii="Arial Unicode MS" w:eastAsia="Arial Unicode MS" w:hAnsi="Arial Unicode MS"/>
      <w:b/>
      <w:sz w:val="20"/>
    </w:rPr>
  </w:style>
  <w:style w:type="paragraph" w:styleId="Tekstdymka">
    <w:name w:val="Balloon Text"/>
    <w:basedOn w:val="Normalny"/>
    <w:link w:val="TekstdymkaZnak"/>
    <w:uiPriority w:val="99"/>
    <w:semiHidden/>
    <w:rsid w:val="002D5D5E"/>
    <w:rPr>
      <w:rFonts w:ascii="Segoe UI" w:hAnsi="Segoe UI" w:cs="Segoe UI"/>
      <w:sz w:val="18"/>
      <w:szCs w:val="18"/>
    </w:rPr>
  </w:style>
  <w:style w:type="character" w:customStyle="1" w:styleId="TekstdymkaZnak">
    <w:name w:val="Tekst dymka Znak"/>
    <w:link w:val="Tekstdymka"/>
    <w:uiPriority w:val="99"/>
    <w:semiHidden/>
    <w:locked/>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rsid w:val="002D5D5E"/>
    <w:rPr>
      <w:rFonts w:ascii="Calibri" w:eastAsia="Calibri" w:hAnsi="Calibri"/>
      <w:b/>
      <w:bCs/>
    </w:rPr>
  </w:style>
  <w:style w:type="character" w:customStyle="1" w:styleId="TematkomentarzaZnak">
    <w:name w:val="Temat komentarza Znak"/>
    <w:link w:val="Tematkomentarza"/>
    <w:uiPriority w:val="99"/>
    <w:semiHidden/>
    <w:locked/>
    <w:rsid w:val="002D5D5E"/>
    <w:rPr>
      <w:rFonts w:ascii="Calibri" w:hAnsi="Calibri" w:cs="Times New Roman"/>
      <w:b/>
      <w:bCs/>
      <w:sz w:val="20"/>
      <w:szCs w:val="20"/>
    </w:rPr>
  </w:style>
  <w:style w:type="paragraph" w:styleId="Stopka">
    <w:name w:val="footer"/>
    <w:basedOn w:val="Normalny"/>
    <w:link w:val="StopkaZnak"/>
    <w:uiPriority w:val="99"/>
    <w:rsid w:val="005B3BC9"/>
    <w:pPr>
      <w:tabs>
        <w:tab w:val="center" w:pos="4536"/>
        <w:tab w:val="right" w:pos="9072"/>
      </w:tabs>
    </w:pPr>
  </w:style>
  <w:style w:type="character" w:customStyle="1" w:styleId="StopkaZnak">
    <w:name w:val="Stopka Znak"/>
    <w:link w:val="Stopka"/>
    <w:uiPriority w:val="99"/>
    <w:locked/>
    <w:rsid w:val="005B3BC9"/>
    <w:rPr>
      <w:rFonts w:ascii="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rPr>
  </w:style>
  <w:style w:type="character" w:customStyle="1" w:styleId="FontStyle132">
    <w:name w:val="Font Style132"/>
    <w:uiPriority w:val="99"/>
    <w:rsid w:val="00CB3350"/>
    <w:rPr>
      <w:rFonts w:ascii="Arial" w:hAnsi="Arial"/>
      <w:b/>
      <w:sz w:val="26"/>
    </w:rPr>
  </w:style>
  <w:style w:type="paragraph" w:customStyle="1" w:styleId="pkt">
    <w:name w:val="pkt"/>
    <w:basedOn w:val="Normalny"/>
    <w:uiPriority w:val="99"/>
    <w:rsid w:val="00CB3350"/>
    <w:pPr>
      <w:spacing w:before="60" w:after="60"/>
      <w:ind w:left="851" w:hanging="295"/>
      <w:jc w:val="both"/>
    </w:pPr>
    <w:rPr>
      <w:rFonts w:ascii="Times New Roman" w:hAnsi="Times New Roman"/>
      <w:sz w:val="24"/>
      <w:szCs w:val="24"/>
      <w:lang w:eastAsia="pl-PL"/>
    </w:rPr>
  </w:style>
  <w:style w:type="numbering" w:customStyle="1" w:styleId="WW8Num10">
    <w:name w:val="WW8Num10"/>
    <w:rsid w:val="00CC3643"/>
    <w:pPr>
      <w:numPr>
        <w:numId w:val="21"/>
      </w:numPr>
    </w:pPr>
  </w:style>
  <w:style w:type="numbering" w:customStyle="1" w:styleId="WW8Num37">
    <w:name w:val="WW8Num37"/>
    <w:rsid w:val="00CC3643"/>
    <w:pPr>
      <w:numPr>
        <w:numId w:val="6"/>
      </w:numPr>
    </w:pPr>
  </w:style>
  <w:style w:type="numbering" w:customStyle="1" w:styleId="WW8Num11">
    <w:name w:val="WW8Num11"/>
    <w:rsid w:val="00CC3643"/>
    <w:pPr>
      <w:numPr>
        <w:numId w:val="23"/>
      </w:numPr>
    </w:pPr>
  </w:style>
  <w:style w:type="numbering" w:customStyle="1" w:styleId="WW8Num13">
    <w:name w:val="WW8Num13"/>
    <w:rsid w:val="00CC3643"/>
    <w:pPr>
      <w:numPr>
        <w:numId w:val="30"/>
      </w:numPr>
    </w:pPr>
  </w:style>
  <w:style w:type="numbering" w:customStyle="1" w:styleId="WW8Num15">
    <w:name w:val="WW8Num15"/>
    <w:rsid w:val="00CC3643"/>
    <w:pPr>
      <w:numPr>
        <w:numId w:val="48"/>
      </w:numPr>
    </w:pPr>
  </w:style>
  <w:style w:type="numbering" w:customStyle="1" w:styleId="WW8Num5">
    <w:name w:val="WW8Num5"/>
    <w:rsid w:val="00CC3643"/>
    <w:pPr>
      <w:numPr>
        <w:numId w:val="9"/>
      </w:numPr>
    </w:pPr>
  </w:style>
  <w:style w:type="numbering" w:customStyle="1" w:styleId="WW8Num1">
    <w:name w:val="WW8Num1"/>
    <w:rsid w:val="00CC3643"/>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13844">
      <w:bodyDiv w:val="1"/>
      <w:marLeft w:val="0"/>
      <w:marRight w:val="0"/>
      <w:marTop w:val="0"/>
      <w:marBottom w:val="0"/>
      <w:divBdr>
        <w:top w:val="none" w:sz="0" w:space="0" w:color="auto"/>
        <w:left w:val="none" w:sz="0" w:space="0" w:color="auto"/>
        <w:bottom w:val="none" w:sz="0" w:space="0" w:color="auto"/>
        <w:right w:val="none" w:sz="0" w:space="0" w:color="auto"/>
      </w:divBdr>
    </w:div>
    <w:div w:id="1506045670">
      <w:marLeft w:val="0"/>
      <w:marRight w:val="0"/>
      <w:marTop w:val="0"/>
      <w:marBottom w:val="0"/>
      <w:divBdr>
        <w:top w:val="none" w:sz="0" w:space="0" w:color="auto"/>
        <w:left w:val="none" w:sz="0" w:space="0" w:color="auto"/>
        <w:bottom w:val="none" w:sz="0" w:space="0" w:color="auto"/>
        <w:right w:val="none" w:sz="0" w:space="0" w:color="auto"/>
      </w:divBdr>
    </w:div>
    <w:div w:id="1506045671">
      <w:marLeft w:val="0"/>
      <w:marRight w:val="0"/>
      <w:marTop w:val="0"/>
      <w:marBottom w:val="0"/>
      <w:divBdr>
        <w:top w:val="none" w:sz="0" w:space="0" w:color="auto"/>
        <w:left w:val="none" w:sz="0" w:space="0" w:color="auto"/>
        <w:bottom w:val="none" w:sz="0" w:space="0" w:color="auto"/>
        <w:right w:val="none" w:sz="0" w:space="0" w:color="auto"/>
      </w:divBdr>
    </w:div>
    <w:div w:id="1506045672">
      <w:marLeft w:val="0"/>
      <w:marRight w:val="0"/>
      <w:marTop w:val="0"/>
      <w:marBottom w:val="0"/>
      <w:divBdr>
        <w:top w:val="none" w:sz="0" w:space="0" w:color="auto"/>
        <w:left w:val="none" w:sz="0" w:space="0" w:color="auto"/>
        <w:bottom w:val="none" w:sz="0" w:space="0" w:color="auto"/>
        <w:right w:val="none" w:sz="0" w:space="0" w:color="auto"/>
      </w:divBdr>
    </w:div>
    <w:div w:id="213432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C9F61-BEB9-4551-B3C5-8050F11C9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6272</Words>
  <Characters>37636</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ka.wede</cp:lastModifiedBy>
  <cp:revision>22</cp:revision>
  <cp:lastPrinted>2022-01-17T13:40:00Z</cp:lastPrinted>
  <dcterms:created xsi:type="dcterms:W3CDTF">2022-01-17T14:15:00Z</dcterms:created>
  <dcterms:modified xsi:type="dcterms:W3CDTF">2022-05-31T07:11:00Z</dcterms:modified>
</cp:coreProperties>
</file>